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71" w:rsidRDefault="009D190E">
      <w:pPr>
        <w:spacing w:line="220" w:lineRule="atLeast"/>
        <w:jc w:val="center"/>
        <w:rPr>
          <w:rFonts w:asciiTheme="majorEastAsia" w:eastAsiaTheme="majorEastAsia" w:hAnsiTheme="majorEastAsia"/>
          <w:b/>
          <w:sz w:val="36"/>
          <w:szCs w:val="36"/>
        </w:rPr>
      </w:pPr>
      <w:proofErr w:type="gramStart"/>
      <w:r>
        <w:rPr>
          <w:rFonts w:asciiTheme="majorEastAsia" w:eastAsiaTheme="majorEastAsia" w:hAnsiTheme="majorEastAsia" w:hint="eastAsia"/>
          <w:b/>
          <w:sz w:val="36"/>
          <w:szCs w:val="36"/>
        </w:rPr>
        <w:t>旅酒学院</w:t>
      </w:r>
      <w:proofErr w:type="gramEnd"/>
      <w:r>
        <w:rPr>
          <w:rFonts w:asciiTheme="majorEastAsia" w:eastAsiaTheme="majorEastAsia" w:hAnsiTheme="majorEastAsia" w:hint="eastAsia"/>
          <w:b/>
          <w:sz w:val="36"/>
          <w:szCs w:val="36"/>
        </w:rPr>
        <w:t>宣传工作实施方案</w:t>
      </w:r>
    </w:p>
    <w:p w:rsidR="009B4371" w:rsidRDefault="009D190E">
      <w:pPr>
        <w:spacing w:line="220" w:lineRule="atLeast"/>
        <w:jc w:val="center"/>
        <w:rPr>
          <w:rFonts w:ascii="楷体" w:eastAsia="楷体" w:hAnsi="楷体"/>
          <w:sz w:val="32"/>
          <w:szCs w:val="32"/>
        </w:rPr>
      </w:pPr>
      <w:proofErr w:type="gramStart"/>
      <w:r>
        <w:rPr>
          <w:rFonts w:ascii="楷体" w:eastAsia="楷体" w:hAnsi="楷体" w:hint="eastAsia"/>
          <w:sz w:val="32"/>
          <w:szCs w:val="32"/>
        </w:rPr>
        <w:t>旅酒</w:t>
      </w:r>
      <w:proofErr w:type="gramEnd"/>
      <w:r>
        <w:rPr>
          <w:rFonts w:ascii="楷体" w:eastAsia="楷体" w:hAnsi="楷体" w:hint="eastAsia"/>
          <w:sz w:val="32"/>
          <w:szCs w:val="32"/>
        </w:rPr>
        <w:t>[2018]3号</w:t>
      </w:r>
    </w:p>
    <w:p w:rsidR="009B4371" w:rsidRDefault="009D190E">
      <w:pPr>
        <w:shd w:val="clear" w:color="auto" w:fill="FFFFFF"/>
        <w:adjustRightInd/>
        <w:snapToGrid/>
        <w:spacing w:before="100" w:beforeAutospacing="1" w:after="100" w:afterAutospacing="1" w:line="420" w:lineRule="atLeas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为了进一步</w:t>
      </w:r>
      <w:proofErr w:type="gramStart"/>
      <w:r>
        <w:rPr>
          <w:rFonts w:asciiTheme="minorEastAsia" w:eastAsiaTheme="minorEastAsia" w:hAnsiTheme="minorEastAsia" w:cs="宋体" w:hint="eastAsia"/>
          <w:color w:val="000000"/>
          <w:sz w:val="24"/>
          <w:szCs w:val="24"/>
        </w:rPr>
        <w:t>规范旅酒学院</w:t>
      </w:r>
      <w:proofErr w:type="gramEnd"/>
      <w:r>
        <w:rPr>
          <w:rFonts w:asciiTheme="minorEastAsia" w:eastAsiaTheme="minorEastAsia" w:hAnsiTheme="minorEastAsia" w:cs="宋体" w:hint="eastAsia"/>
          <w:color w:val="000000"/>
          <w:sz w:val="24"/>
          <w:szCs w:val="24"/>
        </w:rPr>
        <w:t>宣传工作管理，严肃新闻宣传</w:t>
      </w:r>
      <w:hyperlink r:id="rId9" w:tgtFrame="_blank" w:history="1">
        <w:r>
          <w:rPr>
            <w:rFonts w:asciiTheme="minorEastAsia" w:eastAsiaTheme="minorEastAsia" w:hAnsiTheme="minorEastAsia" w:cs="宋体" w:hint="eastAsia"/>
            <w:color w:val="000000"/>
            <w:sz w:val="24"/>
            <w:szCs w:val="24"/>
          </w:rPr>
          <w:t>纪律</w:t>
        </w:r>
      </w:hyperlink>
      <w:r>
        <w:rPr>
          <w:rFonts w:asciiTheme="minorEastAsia" w:eastAsiaTheme="minorEastAsia" w:hAnsiTheme="minorEastAsia" w:cs="宋体" w:hint="eastAsia"/>
          <w:color w:val="000000"/>
          <w:sz w:val="24"/>
          <w:szCs w:val="24"/>
        </w:rPr>
        <w:t>，确保正确的舆论导向，</w:t>
      </w:r>
      <w:r>
        <w:rPr>
          <w:rFonts w:asciiTheme="minorEastAsia" w:eastAsiaTheme="minorEastAsia" w:hAnsiTheme="minorEastAsia" w:cs="宋体" w:hint="eastAsia"/>
          <w:sz w:val="24"/>
          <w:szCs w:val="24"/>
        </w:rPr>
        <w:t>提高新闻宣传时效，及时反映我院广大师生在教育教学、科研学术、社会实践、学生活动等各方面工作动态，</w:t>
      </w:r>
      <w:r>
        <w:rPr>
          <w:rFonts w:asciiTheme="minorEastAsia" w:eastAsiaTheme="minorEastAsia" w:hAnsiTheme="minorEastAsia" w:cs="宋体" w:hint="eastAsia"/>
          <w:color w:val="000000"/>
          <w:sz w:val="24"/>
          <w:szCs w:val="24"/>
        </w:rPr>
        <w:t>同时整合各方面新闻素材和宣传素材，</w:t>
      </w:r>
      <w:r>
        <w:rPr>
          <w:rFonts w:asciiTheme="minorEastAsia" w:eastAsiaTheme="minorEastAsia" w:hAnsiTheme="minorEastAsia" w:hint="eastAsia"/>
          <w:sz w:val="24"/>
          <w:szCs w:val="24"/>
        </w:rPr>
        <w:t>便于教师队伍及学工队伍在工作中提取相关素材，更好地</w:t>
      </w:r>
      <w:r>
        <w:rPr>
          <w:rFonts w:asciiTheme="minorEastAsia" w:eastAsiaTheme="minorEastAsia" w:hAnsiTheme="minorEastAsia" w:cs="宋体" w:hint="eastAsia"/>
          <w:color w:val="000000"/>
          <w:sz w:val="24"/>
          <w:szCs w:val="24"/>
        </w:rPr>
        <w:t>加强学院和专业品牌建设，根据学校要求，结合我院实际，特制定本实施方案。</w:t>
      </w:r>
    </w:p>
    <w:p w:rsidR="009B4371" w:rsidRDefault="009D190E">
      <w:pPr>
        <w:spacing w:after="40" w:line="360" w:lineRule="auto"/>
        <w:ind w:firstLineChars="200" w:firstLine="562"/>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t>一、学院宣传工作队伍</w:t>
      </w:r>
    </w:p>
    <w:p w:rsidR="009B4371" w:rsidRDefault="009D190E">
      <w:pPr>
        <w:spacing w:after="40" w:line="360" w:lineRule="auto"/>
        <w:ind w:firstLineChars="200" w:firstLine="562"/>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t>1、学院宣传工作领导小组</w:t>
      </w:r>
    </w:p>
    <w:p w:rsidR="009B4371" w:rsidRDefault="009D190E">
      <w:pPr>
        <w:spacing w:after="40"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学院宣传工作实行学院院长统一领导、协调和指导，各专业（办公室）、各组织（学工）分工负责全院的新闻宣传、协调和备份管理机制。为高度重视宣传工作，我院成立学院宣传工作领导小组，成员如下：</w:t>
      </w:r>
    </w:p>
    <w:p w:rsidR="009B4371" w:rsidRDefault="009D190E">
      <w:pPr>
        <w:shd w:val="clear" w:color="auto" w:fill="FFFFFF"/>
        <w:adjustRightInd/>
        <w:snapToGrid/>
        <w:spacing w:beforeLines="50" w:before="120" w:afterLines="50" w:after="120" w:line="420" w:lineRule="atLeas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组长：杨玉英  院长   </w:t>
      </w:r>
      <w:proofErr w:type="gramStart"/>
      <w:r>
        <w:rPr>
          <w:rFonts w:ascii="宋体" w:eastAsia="宋体" w:hAnsi="宋体" w:cs="宋体" w:hint="eastAsia"/>
          <w:color w:val="000000"/>
          <w:sz w:val="24"/>
          <w:szCs w:val="24"/>
        </w:rPr>
        <w:t>柴勇</w:t>
      </w:r>
      <w:proofErr w:type="gramEnd"/>
      <w:r>
        <w:rPr>
          <w:rFonts w:ascii="宋体" w:eastAsia="宋体" w:hAnsi="宋体" w:cs="宋体" w:hint="eastAsia"/>
          <w:color w:val="000000"/>
          <w:sz w:val="24"/>
          <w:szCs w:val="24"/>
        </w:rPr>
        <w:t xml:space="preserve">  执行院长</w:t>
      </w:r>
    </w:p>
    <w:p w:rsidR="009B4371" w:rsidRDefault="009D190E">
      <w:pPr>
        <w:shd w:val="clear" w:color="auto" w:fill="FFFFFF"/>
        <w:adjustRightInd/>
        <w:snapToGrid/>
        <w:spacing w:beforeLines="50" w:before="120" w:afterLines="50" w:after="120" w:line="420" w:lineRule="atLeas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副组长：王翔  党总支副书记   牟晅  党总支副书记</w:t>
      </w:r>
    </w:p>
    <w:p w:rsidR="009B4371" w:rsidRDefault="009D190E">
      <w:pPr>
        <w:shd w:val="clear" w:color="auto" w:fill="FFFFFF"/>
        <w:adjustRightInd/>
        <w:snapToGrid/>
        <w:spacing w:beforeLines="50" w:before="120" w:afterLines="50" w:after="120" w:line="420" w:lineRule="atLeas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成员：</w:t>
      </w:r>
      <w:proofErr w:type="gramStart"/>
      <w:r>
        <w:rPr>
          <w:rFonts w:ascii="宋体" w:eastAsia="宋体" w:hAnsi="宋体" w:cs="宋体" w:hint="eastAsia"/>
          <w:color w:val="000000"/>
          <w:sz w:val="24"/>
          <w:szCs w:val="24"/>
        </w:rPr>
        <w:t>郜</w:t>
      </w:r>
      <w:proofErr w:type="gramEnd"/>
      <w:r>
        <w:rPr>
          <w:rFonts w:ascii="宋体" w:eastAsia="宋体" w:hAnsi="宋体" w:cs="宋体" w:hint="eastAsia"/>
          <w:color w:val="000000"/>
          <w:sz w:val="24"/>
          <w:szCs w:val="24"/>
        </w:rPr>
        <w:t xml:space="preserve">  宣  副院长</w:t>
      </w:r>
    </w:p>
    <w:p w:rsidR="009B4371" w:rsidRDefault="009D190E">
      <w:pPr>
        <w:shd w:val="clear" w:color="auto" w:fill="FFFFFF"/>
        <w:adjustRightInd/>
        <w:snapToGrid/>
        <w:spacing w:beforeLines="50" w:before="120" w:afterLines="50" w:after="120" w:line="420" w:lineRule="atLeast"/>
        <w:ind w:firstLineChars="500" w:firstLine="1200"/>
        <w:rPr>
          <w:rFonts w:ascii="宋体" w:eastAsia="宋体" w:hAnsi="宋体" w:cs="宋体"/>
          <w:color w:val="000000"/>
          <w:sz w:val="24"/>
          <w:szCs w:val="24"/>
        </w:rPr>
      </w:pPr>
      <w:r>
        <w:rPr>
          <w:rFonts w:ascii="宋体" w:eastAsia="宋体" w:hAnsi="宋体" w:cs="宋体" w:hint="eastAsia"/>
          <w:color w:val="000000"/>
          <w:sz w:val="24"/>
          <w:szCs w:val="24"/>
        </w:rPr>
        <w:t>李  昭  院长助理</w:t>
      </w:r>
    </w:p>
    <w:p w:rsidR="009B4371" w:rsidRDefault="009D190E">
      <w:pPr>
        <w:shd w:val="clear" w:color="auto" w:fill="FFFFFF"/>
        <w:adjustRightInd/>
        <w:snapToGrid/>
        <w:spacing w:beforeLines="50" w:before="120" w:afterLines="50" w:after="120" w:line="420" w:lineRule="atLeas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      吴小柳  团委副书记</w:t>
      </w:r>
    </w:p>
    <w:p w:rsidR="009B4371" w:rsidRDefault="009D190E">
      <w:pPr>
        <w:shd w:val="clear" w:color="auto" w:fill="FFFFFF"/>
        <w:adjustRightInd/>
        <w:snapToGrid/>
        <w:spacing w:beforeLines="50" w:before="120" w:afterLines="50" w:after="120" w:line="420" w:lineRule="atLeas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      各专业负责人</w:t>
      </w:r>
    </w:p>
    <w:p w:rsidR="009B4371" w:rsidRDefault="009D190E">
      <w:pPr>
        <w:shd w:val="clear" w:color="auto" w:fill="FFFFFF"/>
        <w:adjustRightInd/>
        <w:snapToGrid/>
        <w:spacing w:before="100" w:beforeAutospacing="1" w:after="100" w:afterAutospacing="1" w:line="420" w:lineRule="atLeast"/>
        <w:ind w:firstLineChars="200" w:firstLine="480"/>
        <w:rPr>
          <w:rFonts w:ascii="宋体" w:eastAsia="宋体" w:hAnsi="宋体" w:cs="宋体"/>
          <w:color w:val="000000"/>
          <w:sz w:val="21"/>
          <w:szCs w:val="21"/>
        </w:rPr>
      </w:pPr>
      <w:r>
        <w:rPr>
          <w:rFonts w:ascii="宋体" w:eastAsia="宋体" w:hAnsi="宋体" w:cs="宋体" w:hint="eastAsia"/>
          <w:color w:val="000000"/>
          <w:sz w:val="24"/>
          <w:szCs w:val="24"/>
        </w:rPr>
        <w:t>院长杨玉英、执行院长柴勇统一把握学院宣传工作方向、重点，围绕学校和学院全面发展提出对宣传工作的要求。学院各分管领导分别负责教研板块、实习实践与对外合作板块、办公室行政板块、党务工作板块、</w:t>
      </w:r>
      <w:proofErr w:type="gramStart"/>
      <w:r>
        <w:rPr>
          <w:rFonts w:ascii="宋体" w:eastAsia="宋体" w:hAnsi="宋体" w:cs="宋体" w:hint="eastAsia"/>
          <w:color w:val="000000"/>
          <w:sz w:val="24"/>
          <w:szCs w:val="24"/>
        </w:rPr>
        <w:t>团学板块</w:t>
      </w:r>
      <w:proofErr w:type="gramEnd"/>
      <w:r>
        <w:rPr>
          <w:rFonts w:ascii="宋体" w:eastAsia="宋体" w:hAnsi="宋体" w:cs="宋体" w:hint="eastAsia"/>
          <w:b/>
          <w:bCs/>
          <w:color w:val="000000"/>
          <w:sz w:val="24"/>
          <w:szCs w:val="24"/>
        </w:rPr>
        <w:t>五个板块，学院办公室具体负责网站后台运营和管理，各</w:t>
      </w:r>
      <w:proofErr w:type="gramStart"/>
      <w:r>
        <w:rPr>
          <w:rFonts w:ascii="宋体" w:eastAsia="宋体" w:hAnsi="宋体" w:cs="宋体" w:hint="eastAsia"/>
          <w:b/>
          <w:bCs/>
          <w:color w:val="000000"/>
          <w:sz w:val="24"/>
          <w:szCs w:val="24"/>
        </w:rPr>
        <w:t>版块</w:t>
      </w:r>
      <w:proofErr w:type="gramEnd"/>
      <w:r>
        <w:rPr>
          <w:rFonts w:ascii="宋体" w:eastAsia="宋体" w:hAnsi="宋体" w:cs="宋体" w:hint="eastAsia"/>
          <w:b/>
          <w:bCs/>
          <w:color w:val="000000"/>
          <w:sz w:val="24"/>
          <w:szCs w:val="24"/>
        </w:rPr>
        <w:t>确定老师和学生负责人，建立联系渠道，</w:t>
      </w:r>
      <w:r>
        <w:rPr>
          <w:rFonts w:ascii="宋体" w:eastAsia="宋体" w:hAnsi="宋体" w:cs="宋体" w:hint="eastAsia"/>
          <w:color w:val="000000"/>
          <w:sz w:val="24"/>
          <w:szCs w:val="24"/>
        </w:rPr>
        <w:t xml:space="preserve">统筹制定相关板块的学期宣传工作要点，鼓励全院师生积极参与学院新闻宣传工作。  </w:t>
      </w:r>
      <w:r>
        <w:rPr>
          <w:rFonts w:ascii="宋体" w:eastAsia="宋体" w:hAnsi="宋体" w:cs="宋体" w:hint="eastAsia"/>
          <w:color w:val="000000"/>
          <w:sz w:val="21"/>
          <w:szCs w:val="21"/>
        </w:rPr>
        <w:t xml:space="preserve"> </w:t>
      </w:r>
    </w:p>
    <w:p w:rsidR="009B4371" w:rsidRDefault="009D190E">
      <w:pPr>
        <w:numPr>
          <w:ilvl w:val="0"/>
          <w:numId w:val="1"/>
        </w:numPr>
        <w:spacing w:after="40" w:line="360" w:lineRule="auto"/>
        <w:ind w:firstLineChars="200" w:firstLine="562"/>
        <w:outlineLvl w:val="0"/>
        <w:rPr>
          <w:rFonts w:asciiTheme="minorEastAsia" w:eastAsiaTheme="minorEastAsia" w:hAnsiTheme="minorEastAsia"/>
          <w:b/>
          <w:sz w:val="28"/>
          <w:szCs w:val="28"/>
        </w:rPr>
      </w:pPr>
      <w:r>
        <w:rPr>
          <w:rFonts w:asciiTheme="minorEastAsia" w:eastAsiaTheme="minorEastAsia" w:hAnsiTheme="minorEastAsia" w:hint="eastAsia"/>
          <w:b/>
          <w:sz w:val="28"/>
          <w:szCs w:val="28"/>
        </w:rPr>
        <w:t>学生宣传工作队伍</w:t>
      </w:r>
    </w:p>
    <w:p w:rsidR="009B4371" w:rsidRDefault="009D190E">
      <w:pPr>
        <w:spacing w:after="40"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我院成立了专门的学生宣传工作队伍——</w:t>
      </w:r>
      <w:proofErr w:type="gramStart"/>
      <w:r>
        <w:rPr>
          <w:rFonts w:ascii="宋体" w:eastAsia="宋体" w:hAnsi="宋体" w:cs="宋体" w:hint="eastAsia"/>
          <w:color w:val="000000"/>
          <w:sz w:val="24"/>
          <w:szCs w:val="24"/>
        </w:rPr>
        <w:t>旅酒学院</w:t>
      </w:r>
      <w:proofErr w:type="gramEnd"/>
      <w:r>
        <w:rPr>
          <w:rFonts w:ascii="宋体" w:eastAsia="宋体" w:hAnsi="宋体" w:cs="宋体" w:hint="eastAsia"/>
          <w:color w:val="000000"/>
          <w:sz w:val="24"/>
          <w:szCs w:val="24"/>
        </w:rPr>
        <w:t>通讯社，团委副书记吴小柳、思想导师李琴分别担任管理老师、指导老师，主要负责工作：（1）学院2个网站、2个</w:t>
      </w:r>
      <w:proofErr w:type="gramStart"/>
      <w:r>
        <w:rPr>
          <w:rFonts w:ascii="宋体" w:eastAsia="宋体" w:hAnsi="宋体" w:cs="宋体" w:hint="eastAsia"/>
          <w:color w:val="000000"/>
          <w:sz w:val="24"/>
          <w:szCs w:val="24"/>
        </w:rPr>
        <w:t>微信公众号</w:t>
      </w:r>
      <w:proofErr w:type="gramEnd"/>
      <w:r>
        <w:rPr>
          <w:rFonts w:ascii="宋体" w:eastAsia="宋体" w:hAnsi="宋体" w:cs="宋体" w:hint="eastAsia"/>
          <w:color w:val="000000"/>
          <w:sz w:val="24"/>
          <w:szCs w:val="24"/>
        </w:rPr>
        <w:t>的日常运营与维护；（2）执行并完成学院相关宣传任务；（3）对接学院团</w:t>
      </w:r>
      <w:r>
        <w:rPr>
          <w:rFonts w:ascii="宋体" w:eastAsia="宋体" w:hAnsi="宋体" w:cs="宋体" w:hint="eastAsia"/>
          <w:color w:val="000000"/>
          <w:sz w:val="24"/>
          <w:szCs w:val="24"/>
        </w:rPr>
        <w:lastRenderedPageBreak/>
        <w:t>委、学生会、自律委员会、助理团队等学生组织宣传负责人，做好学生组织建设宣传工作；（4）对接各班级团支部，定期维护班级宣传建设。</w:t>
      </w: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二、学院宣传平台</w:t>
      </w: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（一）学院对外宣传平台</w:t>
      </w:r>
    </w:p>
    <w:p w:rsidR="009B4371" w:rsidRDefault="009D190E">
      <w:pPr>
        <w:spacing w:after="40"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59264" behindDoc="0" locked="0" layoutInCell="1" allowOverlap="1">
            <wp:simplePos x="0" y="0"/>
            <wp:positionH relativeFrom="column">
              <wp:posOffset>-208915</wp:posOffset>
            </wp:positionH>
            <wp:positionV relativeFrom="paragraph">
              <wp:posOffset>829310</wp:posOffset>
            </wp:positionV>
            <wp:extent cx="5753100" cy="953770"/>
            <wp:effectExtent l="0" t="0" r="0" b="0"/>
            <wp:wrapNone/>
            <wp:docPr id="10" name="图片 1" descr="C:\Users\Administrator\Desktop\旅业管理学院网站栏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strator\Desktop\旅业管理学院网站栏目.png"/>
                    <pic:cNvPicPr>
                      <a:picLocks noChangeAspect="1" noChangeArrowheads="1"/>
                    </pic:cNvPicPr>
                  </pic:nvPicPr>
                  <pic:blipFill>
                    <a:blip r:embed="rId10" cstate="print"/>
                    <a:srcRect/>
                    <a:stretch>
                      <a:fillRect/>
                    </a:stretch>
                  </pic:blipFill>
                  <pic:spPr>
                    <a:xfrm>
                      <a:off x="0" y="0"/>
                      <a:ext cx="5753100" cy="953770"/>
                    </a:xfrm>
                    <a:prstGeom prst="rect">
                      <a:avLst/>
                    </a:prstGeom>
                    <a:noFill/>
                    <a:ln w="9525">
                      <a:noFill/>
                      <a:miter lim="800000"/>
                      <a:headEnd/>
                      <a:tailEnd/>
                    </a:ln>
                  </pic:spPr>
                </pic:pic>
              </a:graphicData>
            </a:graphic>
          </wp:anchor>
        </w:drawing>
      </w:r>
      <w:proofErr w:type="gramStart"/>
      <w:r>
        <w:rPr>
          <w:rFonts w:ascii="宋体" w:eastAsia="宋体" w:hAnsi="宋体" w:cs="宋体" w:hint="eastAsia"/>
          <w:color w:val="000000"/>
          <w:sz w:val="24"/>
          <w:szCs w:val="24"/>
        </w:rPr>
        <w:t>旅酒学院</w:t>
      </w:r>
      <w:proofErr w:type="gramEnd"/>
      <w:r>
        <w:rPr>
          <w:rFonts w:ascii="宋体" w:eastAsia="宋体" w:hAnsi="宋体" w:cs="宋体" w:hint="eastAsia"/>
          <w:color w:val="000000"/>
          <w:sz w:val="24"/>
          <w:szCs w:val="24"/>
        </w:rPr>
        <w:t>对外宣传平台共有4个，三亚学院旅业管理学院、三亚学院国际酒店管理学院2个学院官方网站，旅业管理学院通讯社、“走在最前面”2个</w:t>
      </w:r>
      <w:proofErr w:type="gramStart"/>
      <w:r>
        <w:rPr>
          <w:rFonts w:ascii="宋体" w:eastAsia="宋体" w:hAnsi="宋体" w:cs="宋体" w:hint="eastAsia"/>
          <w:color w:val="000000"/>
          <w:sz w:val="24"/>
          <w:szCs w:val="24"/>
        </w:rPr>
        <w:t>微信公众号</w:t>
      </w:r>
      <w:proofErr w:type="gramEnd"/>
      <w:r>
        <w:rPr>
          <w:rFonts w:ascii="宋体" w:eastAsia="宋体" w:hAnsi="宋体" w:cs="宋体" w:hint="eastAsia"/>
          <w:color w:val="000000"/>
          <w:sz w:val="24"/>
          <w:szCs w:val="24"/>
        </w:rPr>
        <w:t>，截止到9月17日，2个</w:t>
      </w:r>
      <w:proofErr w:type="gramStart"/>
      <w:r>
        <w:rPr>
          <w:rFonts w:ascii="宋体" w:eastAsia="宋体" w:hAnsi="宋体" w:cs="宋体" w:hint="eastAsia"/>
          <w:color w:val="000000"/>
          <w:sz w:val="24"/>
          <w:szCs w:val="24"/>
        </w:rPr>
        <w:t>微信公众号</w:t>
      </w:r>
      <w:proofErr w:type="gramEnd"/>
      <w:r>
        <w:rPr>
          <w:rFonts w:ascii="宋体" w:eastAsia="宋体" w:hAnsi="宋体" w:cs="宋体" w:hint="eastAsia"/>
          <w:color w:val="000000"/>
          <w:sz w:val="24"/>
          <w:szCs w:val="24"/>
        </w:rPr>
        <w:t>的关注人数分别为1573、2538。</w:t>
      </w:r>
    </w:p>
    <w:p w:rsidR="009B4371" w:rsidRDefault="009B4371">
      <w:pPr>
        <w:spacing w:line="360" w:lineRule="auto"/>
        <w:ind w:firstLineChars="200" w:firstLine="420"/>
        <w:outlineLvl w:val="0"/>
        <w:rPr>
          <w:rFonts w:ascii="宋体" w:eastAsia="宋体" w:hAnsi="宋体" w:cs="宋体"/>
          <w:color w:val="000000"/>
          <w:sz w:val="21"/>
          <w:szCs w:val="21"/>
        </w:rPr>
      </w:pPr>
    </w:p>
    <w:p w:rsidR="009B4371" w:rsidRDefault="009B4371">
      <w:pPr>
        <w:spacing w:line="360" w:lineRule="auto"/>
        <w:ind w:firstLineChars="200" w:firstLine="420"/>
        <w:outlineLvl w:val="0"/>
        <w:rPr>
          <w:rFonts w:ascii="宋体" w:eastAsia="宋体" w:hAnsi="宋体" w:cs="宋体"/>
          <w:color w:val="000000"/>
          <w:sz w:val="21"/>
          <w:szCs w:val="21"/>
        </w:rPr>
      </w:pPr>
    </w:p>
    <w:p w:rsidR="009B4371" w:rsidRDefault="009D190E">
      <w:pPr>
        <w:spacing w:line="360" w:lineRule="auto"/>
        <w:ind w:firstLineChars="200" w:firstLine="420"/>
        <w:outlineLvl w:val="0"/>
        <w:rPr>
          <w:rFonts w:ascii="宋体" w:eastAsia="宋体" w:hAnsi="宋体" w:cs="宋体"/>
          <w:color w:val="000000"/>
          <w:sz w:val="21"/>
          <w:szCs w:val="21"/>
        </w:rPr>
      </w:pPr>
      <w:r>
        <w:rPr>
          <w:rFonts w:ascii="宋体" w:eastAsia="宋体" w:hAnsi="宋体" w:cs="宋体"/>
          <w:noProof/>
          <w:color w:val="000000"/>
          <w:sz w:val="21"/>
          <w:szCs w:val="21"/>
        </w:rPr>
        <w:drawing>
          <wp:anchor distT="0" distB="0" distL="114300" distR="114300" simplePos="0" relativeHeight="251660288" behindDoc="0" locked="0" layoutInCell="1" allowOverlap="1">
            <wp:simplePos x="0" y="0"/>
            <wp:positionH relativeFrom="column">
              <wp:posOffset>-226060</wp:posOffset>
            </wp:positionH>
            <wp:positionV relativeFrom="paragraph">
              <wp:posOffset>182245</wp:posOffset>
            </wp:positionV>
            <wp:extent cx="5770245" cy="739140"/>
            <wp:effectExtent l="0" t="0" r="0" b="0"/>
            <wp:wrapNone/>
            <wp:docPr id="11" name="图片 2" descr="C:\Users\Administrator\Desktop\国际酒店管理学院网站栏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Administrator\Desktop\国际酒店管理学院网站栏目.png"/>
                    <pic:cNvPicPr>
                      <a:picLocks noChangeAspect="1" noChangeArrowheads="1"/>
                    </pic:cNvPicPr>
                  </pic:nvPicPr>
                  <pic:blipFill>
                    <a:blip r:embed="rId11" cstate="print"/>
                    <a:srcRect/>
                    <a:stretch>
                      <a:fillRect/>
                    </a:stretch>
                  </pic:blipFill>
                  <pic:spPr>
                    <a:xfrm>
                      <a:off x="0" y="0"/>
                      <a:ext cx="5770245" cy="739140"/>
                    </a:xfrm>
                    <a:prstGeom prst="rect">
                      <a:avLst/>
                    </a:prstGeom>
                    <a:noFill/>
                    <a:ln w="9525">
                      <a:noFill/>
                      <a:miter lim="800000"/>
                      <a:headEnd/>
                      <a:tailEnd/>
                    </a:ln>
                  </pic:spPr>
                </pic:pic>
              </a:graphicData>
            </a:graphic>
          </wp:anchor>
        </w:drawing>
      </w:r>
    </w:p>
    <w:p w:rsidR="009B4371" w:rsidRDefault="009B4371">
      <w:pPr>
        <w:spacing w:line="360" w:lineRule="auto"/>
        <w:ind w:firstLineChars="200" w:firstLine="420"/>
        <w:outlineLvl w:val="0"/>
        <w:rPr>
          <w:rFonts w:ascii="宋体" w:eastAsia="宋体" w:hAnsi="宋体" w:cs="宋体"/>
          <w:color w:val="000000"/>
          <w:sz w:val="21"/>
          <w:szCs w:val="21"/>
        </w:rPr>
      </w:pPr>
    </w:p>
    <w:p w:rsidR="009B4371" w:rsidRDefault="009B4371">
      <w:pPr>
        <w:spacing w:line="360" w:lineRule="auto"/>
        <w:ind w:firstLineChars="200" w:firstLine="420"/>
        <w:outlineLvl w:val="0"/>
        <w:rPr>
          <w:rFonts w:ascii="宋体" w:eastAsia="宋体" w:hAnsi="宋体" w:cs="宋体"/>
          <w:color w:val="000000"/>
          <w:sz w:val="21"/>
          <w:szCs w:val="21"/>
        </w:rPr>
      </w:pP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（二）学院内部宣传平台——网盘</w:t>
      </w:r>
    </w:p>
    <w:p w:rsidR="009B4371" w:rsidRDefault="009D190E">
      <w:pPr>
        <w:spacing w:line="360" w:lineRule="auto"/>
        <w:ind w:firstLineChars="200" w:firstLine="480"/>
        <w:outlineLvl w:val="0"/>
        <w:rPr>
          <w:rFonts w:ascii="宋体" w:eastAsia="宋体" w:hAnsi="宋体" w:cs="宋体"/>
          <w:color w:val="000000"/>
          <w:sz w:val="21"/>
          <w:szCs w:val="21"/>
        </w:rPr>
      </w:pPr>
      <w:r>
        <w:rPr>
          <w:rFonts w:ascii="宋体" w:eastAsia="宋体" w:hAnsi="宋体" w:cs="宋体" w:hint="eastAsia"/>
          <w:color w:val="000000"/>
          <w:sz w:val="24"/>
          <w:szCs w:val="24"/>
        </w:rPr>
        <w:t>以百度网盘（账号：</w:t>
      </w:r>
      <w:proofErr w:type="gramStart"/>
      <w:r>
        <w:rPr>
          <w:rFonts w:ascii="宋体" w:eastAsia="宋体" w:hAnsi="宋体" w:cs="宋体" w:hint="eastAsia"/>
          <w:color w:val="000000"/>
          <w:sz w:val="24"/>
          <w:szCs w:val="24"/>
        </w:rPr>
        <w:t>旅酒学院</w:t>
      </w:r>
      <w:proofErr w:type="gramEnd"/>
      <w:r>
        <w:rPr>
          <w:rFonts w:ascii="宋体" w:eastAsia="宋体" w:hAnsi="宋体" w:cs="宋体" w:hint="eastAsia"/>
          <w:color w:val="000000"/>
          <w:sz w:val="24"/>
          <w:szCs w:val="24"/>
        </w:rPr>
        <w:t>宣传）为工具搭建学院内部宣传平台，分为教研工作板块、实习实践与对外合作板块、办公室行政板块、党务工作板块、团学工</w:t>
      </w:r>
      <w:proofErr w:type="gramStart"/>
      <w:r>
        <w:rPr>
          <w:rFonts w:ascii="宋体" w:eastAsia="宋体" w:hAnsi="宋体" w:cs="宋体" w:hint="eastAsia"/>
          <w:color w:val="000000"/>
          <w:sz w:val="24"/>
          <w:szCs w:val="24"/>
        </w:rPr>
        <w:t>作板块五</w:t>
      </w:r>
      <w:proofErr w:type="gramEnd"/>
      <w:r>
        <w:rPr>
          <w:rFonts w:ascii="宋体" w:eastAsia="宋体" w:hAnsi="宋体" w:cs="宋体" w:hint="eastAsia"/>
          <w:color w:val="000000"/>
          <w:sz w:val="24"/>
          <w:szCs w:val="24"/>
        </w:rPr>
        <w:t>大板块，各板块负责人按照要求及时并有效上</w:t>
      </w:r>
      <w:proofErr w:type="gramStart"/>
      <w:r>
        <w:rPr>
          <w:rFonts w:ascii="宋体" w:eastAsia="宋体" w:hAnsi="宋体" w:cs="宋体" w:hint="eastAsia"/>
          <w:color w:val="000000"/>
          <w:sz w:val="24"/>
          <w:szCs w:val="24"/>
        </w:rPr>
        <w:t>传新闻</w:t>
      </w:r>
      <w:proofErr w:type="gramEnd"/>
      <w:r>
        <w:rPr>
          <w:rFonts w:ascii="宋体" w:eastAsia="宋体" w:hAnsi="宋体" w:cs="宋体" w:hint="eastAsia"/>
          <w:color w:val="000000"/>
          <w:sz w:val="24"/>
          <w:szCs w:val="24"/>
        </w:rPr>
        <w:t>素材、宣传素材。</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1、教研工作板块按照我院专业方向分为旅游管理（旅行社）、旅游管理（邮轮管理与服务）、酒店管理、国际旅游管理、会展经济与管理。各专业板块内下分科研成果、学术交流、专业建设及专业宣传等板块，也可根据专业特色自行增加板块。专业方向负责人是各自板块的第一责任人。要增强宣传意识，在日常教育教学科研活动中注意发现、记录、撰写、整理专业内部新闻素材、宣传素材，并及时上传。新闻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命名范例：20xx.x.x+题目+撰稿人（word文档稿件与照片原图上传至本文件夹），宣传素材上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范例：20xx.x.x+活动名称+上传人（word文档活动简介与照片原图上传至本文件夹）。（分别上传到各自文件夹内）</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2、实习实践与对外合作板块分为实习实践、对外合作，由指定负责人进行管理，负责整理该板块内部新闻素材、宣传素材及上传工作，新闻素材上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命名范例：</w:t>
      </w:r>
      <w:r>
        <w:rPr>
          <w:rFonts w:ascii="宋体" w:eastAsia="宋体" w:hAnsi="宋体" w:cs="宋体" w:hint="eastAsia"/>
          <w:color w:val="000000"/>
          <w:sz w:val="24"/>
          <w:szCs w:val="24"/>
        </w:rPr>
        <w:lastRenderedPageBreak/>
        <w:t>20xx.x.x+题目+撰稿人（word文档稿件与照片原图上传至本文件夹），宣传素材上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范例：20xx.x.x+活动名称+上传人（word文档活动简介与照片原图上传至本文件夹）。（分别上传到各自文件夹内）</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3、办公室行政板块包括学院各种会议、接待等行政管理工作宣传，由指定负责人进行管理，负责整理该板块内部新闻素材、宣传素材及上传工作，新闻素材上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命名范例：20xx.x.x+题目+撰稿人（word文档稿件与照片原图上传至本文件夹），宣传素材上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范例：20xx.x.x+活动名称+上传人（word文档活动简介与照片原图上传至本文件夹）。（分别上传到各自文件夹内）</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4、党务工作板块分为教工党支部、学生党支部，由各自板块负责人进行管理，指定一名教师专门负责整理该板块内部新闻素材、宣传素材及上传工作，新闻素材上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命名范例：20xx.x.x+题目+撰稿人（word文档稿件与照片原图上传至本文件夹），宣传素材上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范例：20xx.x.x+活动名称+上传人（word文档活动简介与照片原图上传至本文件夹）。（分别上传到各自文件夹内）</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5、团学工</w:t>
      </w:r>
      <w:proofErr w:type="gramStart"/>
      <w:r>
        <w:rPr>
          <w:rFonts w:ascii="宋体" w:eastAsia="宋体" w:hAnsi="宋体" w:cs="宋体" w:hint="eastAsia"/>
          <w:color w:val="000000"/>
          <w:sz w:val="24"/>
          <w:szCs w:val="24"/>
        </w:rPr>
        <w:t>作板块</w:t>
      </w:r>
      <w:proofErr w:type="gramEnd"/>
      <w:r>
        <w:rPr>
          <w:rFonts w:ascii="宋体" w:eastAsia="宋体" w:hAnsi="宋体" w:cs="宋体" w:hint="eastAsia"/>
          <w:color w:val="000000"/>
          <w:sz w:val="24"/>
          <w:szCs w:val="24"/>
        </w:rPr>
        <w:t>分为思想导师团队、学生组织建设。统一负责人是李琴，其中学生组织建设板块内下分学生会、团委、通讯社、自律委员会。学生组织固定一名负责人整理组织内部素材进行上传、留存。可根据组织特点自行增加板块。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命名范例：20xx.x.x+题目+撰稿人（word文档与照片原图上传至本文件夹）宣传素材上</w:t>
      </w:r>
      <w:proofErr w:type="gramStart"/>
      <w:r>
        <w:rPr>
          <w:rFonts w:ascii="宋体" w:eastAsia="宋体" w:hAnsi="宋体" w:cs="宋体" w:hint="eastAsia"/>
          <w:color w:val="000000"/>
          <w:sz w:val="24"/>
          <w:szCs w:val="24"/>
        </w:rPr>
        <w:t>传材料</w:t>
      </w:r>
      <w:proofErr w:type="gramEnd"/>
      <w:r>
        <w:rPr>
          <w:rFonts w:ascii="宋体" w:eastAsia="宋体" w:hAnsi="宋体" w:cs="宋体" w:hint="eastAsia"/>
          <w:color w:val="000000"/>
          <w:sz w:val="24"/>
          <w:szCs w:val="24"/>
        </w:rPr>
        <w:t>范例：20xx.x.x+活动名称+上传人（word文档活动简介与照片原图上传至本文件夹）。（分别上传到各自文件夹内）</w:t>
      </w:r>
    </w:p>
    <w:p w:rsidR="009D190E" w:rsidRPr="008E1BCE" w:rsidRDefault="009D190E" w:rsidP="009D190E">
      <w:pPr>
        <w:spacing w:line="360" w:lineRule="auto"/>
        <w:ind w:firstLineChars="200" w:firstLine="482"/>
        <w:outlineLvl w:val="0"/>
        <w:rPr>
          <w:rFonts w:ascii="宋体" w:eastAsia="宋体" w:hAnsi="宋体" w:cs="宋体"/>
          <w:b/>
          <w:color w:val="000000"/>
          <w:sz w:val="24"/>
          <w:szCs w:val="24"/>
        </w:rPr>
      </w:pPr>
      <w:r w:rsidRPr="008E1BCE">
        <w:rPr>
          <w:rFonts w:ascii="宋体" w:eastAsia="宋体" w:hAnsi="宋体" w:cs="宋体" w:hint="eastAsia"/>
          <w:b/>
          <w:color w:val="000000"/>
          <w:sz w:val="24"/>
          <w:szCs w:val="24"/>
        </w:rPr>
        <w:t>注：</w:t>
      </w:r>
      <w:proofErr w:type="gramStart"/>
      <w:r w:rsidRPr="008E1BCE">
        <w:rPr>
          <w:rFonts w:ascii="宋体" w:eastAsia="宋体" w:hAnsi="宋体" w:cs="宋体" w:hint="eastAsia"/>
          <w:b/>
          <w:color w:val="000000"/>
          <w:sz w:val="24"/>
          <w:szCs w:val="24"/>
        </w:rPr>
        <w:t>网盘使用</w:t>
      </w:r>
      <w:proofErr w:type="gramEnd"/>
      <w:r w:rsidRPr="008E1BCE">
        <w:rPr>
          <w:rFonts w:ascii="宋体" w:eastAsia="宋体" w:hAnsi="宋体" w:cs="宋体" w:hint="eastAsia"/>
          <w:b/>
          <w:color w:val="000000"/>
          <w:sz w:val="24"/>
          <w:szCs w:val="24"/>
        </w:rPr>
        <w:t>说明</w:t>
      </w:r>
    </w:p>
    <w:p w:rsidR="00D50FCC" w:rsidRPr="00D50FCC" w:rsidRDefault="00D50FCC" w:rsidP="00D50FCC">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（1）</w:t>
      </w:r>
      <w:r w:rsidRPr="00D50FCC">
        <w:rPr>
          <w:rFonts w:ascii="宋体" w:eastAsia="宋体" w:hAnsi="宋体" w:cs="宋体" w:hint="eastAsia"/>
          <w:color w:val="000000"/>
          <w:sz w:val="24"/>
          <w:szCs w:val="24"/>
        </w:rPr>
        <w:t>百度网盘“旅酒学院宣传”登录方式有两种：第一种，页面</w:t>
      </w:r>
      <w:hyperlink r:id="rId12" w:history="1">
        <w:r w:rsidRPr="00D50FCC">
          <w:rPr>
            <w:rStyle w:val="a7"/>
            <w:rFonts w:ascii="宋体" w:eastAsia="宋体" w:hAnsi="宋体" w:cs="宋体"/>
            <w:sz w:val="24"/>
            <w:szCs w:val="24"/>
          </w:rPr>
          <w:t>https://pan.baidu.com/</w:t>
        </w:r>
      </w:hyperlink>
      <w:r w:rsidRPr="00D50FCC">
        <w:rPr>
          <w:rFonts w:ascii="宋体" w:eastAsia="宋体" w:hAnsi="宋体" w:cs="宋体" w:hint="eastAsia"/>
          <w:color w:val="000000"/>
          <w:sz w:val="24"/>
          <w:szCs w:val="24"/>
        </w:rPr>
        <w:t>登录；第二种，下载</w:t>
      </w:r>
      <w:proofErr w:type="gramStart"/>
      <w:r w:rsidRPr="00D50FCC">
        <w:rPr>
          <w:rFonts w:ascii="宋体" w:eastAsia="宋体" w:hAnsi="宋体" w:cs="宋体" w:hint="eastAsia"/>
          <w:color w:val="000000"/>
          <w:sz w:val="24"/>
          <w:szCs w:val="24"/>
        </w:rPr>
        <w:t>百度网盘登录</w:t>
      </w:r>
      <w:proofErr w:type="gramEnd"/>
      <w:r w:rsidRPr="00D50FCC">
        <w:rPr>
          <w:rFonts w:ascii="宋体" w:eastAsia="宋体" w:hAnsi="宋体" w:cs="宋体" w:hint="eastAsia"/>
          <w:color w:val="000000"/>
          <w:sz w:val="24"/>
          <w:szCs w:val="24"/>
        </w:rPr>
        <w:t>，账号：</w:t>
      </w:r>
      <w:proofErr w:type="gramStart"/>
      <w:r w:rsidRPr="00D50FCC">
        <w:rPr>
          <w:rFonts w:ascii="宋体" w:eastAsia="宋体" w:hAnsi="宋体" w:cs="宋体" w:hint="eastAsia"/>
          <w:color w:val="000000"/>
          <w:sz w:val="24"/>
          <w:szCs w:val="24"/>
        </w:rPr>
        <w:t>旅酒学院</w:t>
      </w:r>
      <w:proofErr w:type="gramEnd"/>
      <w:r w:rsidRPr="00D50FCC">
        <w:rPr>
          <w:rFonts w:ascii="宋体" w:eastAsia="宋体" w:hAnsi="宋体" w:cs="宋体" w:hint="eastAsia"/>
          <w:color w:val="000000"/>
          <w:sz w:val="24"/>
          <w:szCs w:val="24"/>
        </w:rPr>
        <w:t>宣传，密码由各专业/部门负责人、宣传负责人保管</w:t>
      </w:r>
      <w:r w:rsidR="00836C53">
        <w:rPr>
          <w:rFonts w:ascii="宋体" w:eastAsia="宋体" w:hAnsi="宋体" w:cs="宋体" w:hint="eastAsia"/>
          <w:color w:val="000000"/>
          <w:sz w:val="24"/>
          <w:szCs w:val="24"/>
        </w:rPr>
        <w:t>。另外，</w:t>
      </w:r>
      <w:r>
        <w:rPr>
          <w:rFonts w:ascii="宋体" w:eastAsia="宋体" w:hAnsi="宋体" w:cs="宋体" w:hint="eastAsia"/>
          <w:color w:val="000000"/>
          <w:sz w:val="24"/>
          <w:szCs w:val="24"/>
        </w:rPr>
        <w:t>登录时如需手机验证码，请</w:t>
      </w:r>
      <w:r w:rsidR="00836C53">
        <w:rPr>
          <w:rFonts w:ascii="宋体" w:eastAsia="宋体" w:hAnsi="宋体" w:cs="宋体" w:hint="eastAsia"/>
          <w:color w:val="000000"/>
          <w:sz w:val="24"/>
          <w:szCs w:val="24"/>
        </w:rPr>
        <w:t>及时</w:t>
      </w:r>
      <w:r>
        <w:rPr>
          <w:rFonts w:ascii="宋体" w:eastAsia="宋体" w:hAnsi="宋体" w:cs="宋体" w:hint="eastAsia"/>
          <w:color w:val="000000"/>
          <w:sz w:val="24"/>
          <w:szCs w:val="24"/>
        </w:rPr>
        <w:t>跟李琴联系（15595983875）。</w:t>
      </w:r>
    </w:p>
    <w:p w:rsidR="00D50FCC" w:rsidRDefault="00D50FCC" w:rsidP="00D50FCC">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（2）</w:t>
      </w:r>
      <w:r w:rsidR="00836C53">
        <w:rPr>
          <w:rFonts w:ascii="宋体" w:eastAsia="宋体" w:hAnsi="宋体" w:cs="宋体" w:hint="eastAsia"/>
          <w:color w:val="000000"/>
          <w:sz w:val="24"/>
          <w:szCs w:val="24"/>
        </w:rPr>
        <w:t>请各</w:t>
      </w:r>
      <w:proofErr w:type="gramStart"/>
      <w:r w:rsidR="00836C53">
        <w:rPr>
          <w:rFonts w:ascii="宋体" w:eastAsia="宋体" w:hAnsi="宋体" w:cs="宋体" w:hint="eastAsia"/>
          <w:color w:val="000000"/>
          <w:sz w:val="24"/>
          <w:szCs w:val="24"/>
        </w:rPr>
        <w:t>版块</w:t>
      </w:r>
      <w:proofErr w:type="gramEnd"/>
      <w:r w:rsidR="00836C53">
        <w:rPr>
          <w:rFonts w:ascii="宋体" w:eastAsia="宋体" w:hAnsi="宋体" w:cs="宋体" w:hint="eastAsia"/>
          <w:color w:val="000000"/>
          <w:sz w:val="24"/>
          <w:szCs w:val="24"/>
        </w:rPr>
        <w:t>负责人只</w:t>
      </w:r>
      <w:proofErr w:type="gramStart"/>
      <w:r w:rsidR="00836C53">
        <w:rPr>
          <w:rFonts w:ascii="宋体" w:eastAsia="宋体" w:hAnsi="宋体" w:cs="宋体" w:hint="eastAsia"/>
          <w:color w:val="000000"/>
          <w:sz w:val="24"/>
          <w:szCs w:val="24"/>
        </w:rPr>
        <w:t>针对网</w:t>
      </w:r>
      <w:proofErr w:type="gramEnd"/>
      <w:r w:rsidR="00836C53">
        <w:rPr>
          <w:rFonts w:ascii="宋体" w:eastAsia="宋体" w:hAnsi="宋体" w:cs="宋体" w:hint="eastAsia"/>
          <w:color w:val="000000"/>
          <w:sz w:val="24"/>
          <w:szCs w:val="24"/>
        </w:rPr>
        <w:t>盘中对应板块内容进行规范操作、定期检查与维护，</w:t>
      </w:r>
      <w:r w:rsidR="00142EE0">
        <w:rPr>
          <w:rFonts w:ascii="宋体" w:eastAsia="宋体" w:hAnsi="宋体" w:cs="宋体" w:hint="eastAsia"/>
          <w:color w:val="000000"/>
          <w:sz w:val="24"/>
          <w:szCs w:val="24"/>
        </w:rPr>
        <w:t>每次上传完毕后，请及时退出登录。</w:t>
      </w:r>
      <w:r w:rsidR="00836C53" w:rsidRPr="00836C53">
        <w:rPr>
          <w:rFonts w:ascii="宋体" w:eastAsia="宋体" w:hAnsi="宋体" w:cs="宋体" w:hint="eastAsia"/>
          <w:color w:val="000000"/>
          <w:sz w:val="24"/>
          <w:szCs w:val="24"/>
        </w:rPr>
        <w:t>如各板块未及时上传</w:t>
      </w:r>
      <w:r w:rsidR="00836C53">
        <w:rPr>
          <w:rFonts w:ascii="宋体" w:eastAsia="宋体" w:hAnsi="宋体" w:cs="宋体" w:hint="eastAsia"/>
          <w:color w:val="000000"/>
          <w:sz w:val="24"/>
          <w:szCs w:val="24"/>
        </w:rPr>
        <w:t>、</w:t>
      </w:r>
      <w:r w:rsidR="00836C53" w:rsidRPr="00836C53">
        <w:rPr>
          <w:rFonts w:ascii="宋体" w:eastAsia="宋体" w:hAnsi="宋体" w:cs="宋体" w:hint="eastAsia"/>
          <w:color w:val="000000"/>
          <w:sz w:val="24"/>
          <w:szCs w:val="24"/>
        </w:rPr>
        <w:t>丢失新闻素材</w:t>
      </w:r>
      <w:r w:rsidR="00836C53">
        <w:rPr>
          <w:rFonts w:ascii="宋体" w:eastAsia="宋体" w:hAnsi="宋体" w:cs="宋体" w:hint="eastAsia"/>
          <w:color w:val="000000"/>
          <w:sz w:val="24"/>
          <w:szCs w:val="24"/>
        </w:rPr>
        <w:t>与</w:t>
      </w:r>
      <w:r w:rsidR="00836C53" w:rsidRPr="00836C53">
        <w:rPr>
          <w:rFonts w:ascii="宋体" w:eastAsia="宋体" w:hAnsi="宋体" w:cs="宋体" w:hint="eastAsia"/>
          <w:color w:val="000000"/>
          <w:sz w:val="24"/>
          <w:szCs w:val="24"/>
        </w:rPr>
        <w:t>宣传素材，</w:t>
      </w:r>
      <w:r w:rsidR="00836C53">
        <w:rPr>
          <w:rFonts w:ascii="宋体" w:eastAsia="宋体" w:hAnsi="宋体" w:cs="宋体" w:hint="eastAsia"/>
          <w:color w:val="000000"/>
          <w:sz w:val="24"/>
          <w:szCs w:val="24"/>
        </w:rPr>
        <w:t>将</w:t>
      </w:r>
      <w:r w:rsidR="00836C53" w:rsidRPr="00836C53">
        <w:rPr>
          <w:rFonts w:ascii="宋体" w:eastAsia="宋体" w:hAnsi="宋体" w:cs="宋体" w:hint="eastAsia"/>
          <w:color w:val="000000"/>
          <w:sz w:val="24"/>
          <w:szCs w:val="24"/>
        </w:rPr>
        <w:t>计入专业及方向负责人和专业宣传负责人工作考核</w:t>
      </w:r>
      <w:r w:rsidR="00836C53">
        <w:rPr>
          <w:rFonts w:ascii="宋体" w:eastAsia="宋体" w:hAnsi="宋体" w:cs="宋体" w:hint="eastAsia"/>
          <w:color w:val="000000"/>
          <w:sz w:val="24"/>
          <w:szCs w:val="24"/>
        </w:rPr>
        <w:t>。</w:t>
      </w:r>
    </w:p>
    <w:p w:rsidR="00836C53" w:rsidRPr="00836C53" w:rsidRDefault="00836C53" w:rsidP="00D50FCC">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lastRenderedPageBreak/>
        <w:t>（3）</w:t>
      </w:r>
      <w:proofErr w:type="gramStart"/>
      <w:r>
        <w:rPr>
          <w:rFonts w:ascii="宋体" w:eastAsia="宋体" w:hAnsi="宋体" w:cs="宋体" w:hint="eastAsia"/>
          <w:color w:val="000000"/>
          <w:sz w:val="24"/>
          <w:szCs w:val="24"/>
        </w:rPr>
        <w:t>针对网盘宣传</w:t>
      </w:r>
      <w:proofErr w:type="gramEnd"/>
      <w:r>
        <w:rPr>
          <w:rFonts w:ascii="宋体" w:eastAsia="宋体" w:hAnsi="宋体" w:cs="宋体" w:hint="eastAsia"/>
          <w:color w:val="000000"/>
          <w:sz w:val="24"/>
          <w:szCs w:val="24"/>
        </w:rPr>
        <w:t>资料，学院将一月一整理，进行线下存档，如有任何问题，请及时与李琴联系。</w:t>
      </w: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三、学院宣传工作分工及流程</w:t>
      </w: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（一）学院宣传工作分工</w:t>
      </w:r>
    </w:p>
    <w:p w:rsidR="009B4371" w:rsidRDefault="009D190E">
      <w:pPr>
        <w:spacing w:line="360" w:lineRule="auto"/>
        <w:ind w:firstLineChars="200" w:firstLine="480"/>
        <w:outlineLvl w:val="0"/>
        <w:rPr>
          <w:rFonts w:ascii="宋体" w:eastAsia="宋体" w:hAnsi="宋体" w:cs="宋体"/>
          <w:color w:val="000000"/>
          <w:sz w:val="24"/>
          <w:szCs w:val="21"/>
        </w:rPr>
      </w:pPr>
      <w:r>
        <w:rPr>
          <w:rFonts w:ascii="宋体" w:eastAsia="宋体" w:hAnsi="宋体" w:cs="宋体" w:hint="eastAsia"/>
          <w:color w:val="000000"/>
          <w:sz w:val="24"/>
          <w:szCs w:val="21"/>
        </w:rPr>
        <w:t>根据学院专业设置情况、学院党务、学院业务、办公室以及学生组织建设情况，将学院宣传工作进行分模块、分</w:t>
      </w:r>
      <w:proofErr w:type="gramStart"/>
      <w:r>
        <w:rPr>
          <w:rFonts w:ascii="宋体" w:eastAsia="宋体" w:hAnsi="宋体" w:cs="宋体" w:hint="eastAsia"/>
          <w:color w:val="000000"/>
          <w:sz w:val="24"/>
          <w:szCs w:val="21"/>
        </w:rPr>
        <w:t>版块</w:t>
      </w:r>
      <w:proofErr w:type="gramEnd"/>
      <w:r>
        <w:rPr>
          <w:rFonts w:ascii="宋体" w:eastAsia="宋体" w:hAnsi="宋体" w:cs="宋体" w:hint="eastAsia"/>
          <w:color w:val="000000"/>
          <w:sz w:val="24"/>
          <w:szCs w:val="21"/>
        </w:rPr>
        <w:t>划分，具体如下：</w:t>
      </w:r>
    </w:p>
    <w:tbl>
      <w:tblPr>
        <w:tblW w:w="10323" w:type="dxa"/>
        <w:jc w:val="center"/>
        <w:tblInd w:w="93" w:type="dxa"/>
        <w:tblLayout w:type="fixed"/>
        <w:tblLook w:val="04A0" w:firstRow="1" w:lastRow="0" w:firstColumn="1" w:lastColumn="0" w:noHBand="0" w:noVBand="1"/>
      </w:tblPr>
      <w:tblGrid>
        <w:gridCol w:w="620"/>
        <w:gridCol w:w="1016"/>
        <w:gridCol w:w="2268"/>
        <w:gridCol w:w="1134"/>
        <w:gridCol w:w="1559"/>
        <w:gridCol w:w="1134"/>
        <w:gridCol w:w="1458"/>
        <w:gridCol w:w="1134"/>
      </w:tblGrid>
      <w:tr w:rsidR="009B4371">
        <w:trPr>
          <w:trHeight w:val="36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序号</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板块</w:t>
            </w:r>
          </w:p>
        </w:tc>
        <w:tc>
          <w:tcPr>
            <w:tcW w:w="2268" w:type="dxa"/>
            <w:vMerge w:val="restart"/>
            <w:tcBorders>
              <w:top w:val="single" w:sz="4" w:space="0" w:color="auto"/>
              <w:left w:val="single" w:sz="4" w:space="0" w:color="auto"/>
              <w:bottom w:val="single" w:sz="4" w:space="0" w:color="000000"/>
              <w:right w:val="nil"/>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专业/部门</w:t>
            </w:r>
          </w:p>
        </w:tc>
        <w:tc>
          <w:tcPr>
            <w:tcW w:w="5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专业/部门负责人（学生）</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学院</w:t>
            </w:r>
            <w:r>
              <w:rPr>
                <w:rFonts w:ascii="宋体" w:eastAsia="宋体" w:hAnsi="宋体" w:cs="宋体" w:hint="eastAsia"/>
                <w:b/>
                <w:bCs/>
                <w:color w:val="000000"/>
              </w:rPr>
              <w:br/>
              <w:t>负责领导</w:t>
            </w:r>
          </w:p>
        </w:tc>
      </w:tr>
      <w:tr w:rsidR="009B4371">
        <w:trPr>
          <w:trHeight w:val="540"/>
          <w:jc w:val="center"/>
        </w:trPr>
        <w:tc>
          <w:tcPr>
            <w:tcW w:w="620" w:type="dxa"/>
            <w:vMerge/>
            <w:tcBorders>
              <w:top w:val="single" w:sz="4" w:space="0" w:color="auto"/>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b/>
                <w:bCs/>
                <w:color w:val="00000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b/>
                <w:bCs/>
                <w:color w:val="000000"/>
              </w:rPr>
            </w:pPr>
          </w:p>
        </w:tc>
        <w:tc>
          <w:tcPr>
            <w:tcW w:w="2268" w:type="dxa"/>
            <w:vMerge/>
            <w:tcBorders>
              <w:top w:val="single" w:sz="4" w:space="0" w:color="auto"/>
              <w:left w:val="single" w:sz="4" w:space="0" w:color="auto"/>
              <w:bottom w:val="single" w:sz="4" w:space="0" w:color="000000"/>
              <w:right w:val="nil"/>
            </w:tcBorders>
            <w:vAlign w:val="center"/>
          </w:tcPr>
          <w:p w:rsidR="009B4371" w:rsidRDefault="009B4371">
            <w:pPr>
              <w:spacing w:after="0"/>
              <w:rPr>
                <w:rFonts w:ascii="宋体" w:eastAsia="宋体" w:hAnsi="宋体" w:cs="宋体"/>
                <w:b/>
                <w:bCs/>
                <w:color w:val="00000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专业/部门负责人</w:t>
            </w:r>
          </w:p>
        </w:tc>
        <w:tc>
          <w:tcPr>
            <w:tcW w:w="1559"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联系电话</w:t>
            </w: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宣传</w:t>
            </w:r>
          </w:p>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负责人</w:t>
            </w:r>
          </w:p>
        </w:tc>
        <w:tc>
          <w:tcPr>
            <w:tcW w:w="145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联系电话</w:t>
            </w:r>
          </w:p>
        </w:tc>
        <w:tc>
          <w:tcPr>
            <w:tcW w:w="1134" w:type="dxa"/>
            <w:vMerge/>
            <w:tcBorders>
              <w:top w:val="single" w:sz="4" w:space="0" w:color="auto"/>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b/>
                <w:bCs/>
                <w:color w:val="000000"/>
              </w:rPr>
            </w:pPr>
          </w:p>
        </w:tc>
      </w:tr>
      <w:tr w:rsidR="009B4371">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w:t>
            </w:r>
          </w:p>
        </w:tc>
        <w:tc>
          <w:tcPr>
            <w:tcW w:w="1016" w:type="dxa"/>
            <w:vMerge w:val="restart"/>
            <w:tcBorders>
              <w:top w:val="nil"/>
              <w:left w:val="single" w:sz="4" w:space="0" w:color="auto"/>
              <w:bottom w:val="nil"/>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教研</w:t>
            </w:r>
            <w:r>
              <w:rPr>
                <w:rFonts w:ascii="宋体" w:eastAsia="宋体" w:hAnsi="宋体" w:cs="宋体" w:hint="eastAsia"/>
                <w:color w:val="000000"/>
              </w:rPr>
              <w:br/>
              <w:t>工作</w:t>
            </w: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旅游管理</w:t>
            </w:r>
            <w:r>
              <w:rPr>
                <w:rFonts w:ascii="宋体" w:eastAsia="宋体" w:hAnsi="宋体" w:cs="宋体" w:hint="eastAsia"/>
                <w:color w:val="000000"/>
              </w:rPr>
              <w:br/>
              <w:t>（旅行社管理）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王秋娜</w:t>
            </w:r>
          </w:p>
        </w:tc>
        <w:tc>
          <w:tcPr>
            <w:tcW w:w="1559"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15595709749</w:t>
            </w: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朱大刚</w:t>
            </w:r>
          </w:p>
        </w:tc>
        <w:tc>
          <w:tcPr>
            <w:tcW w:w="145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15109885707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李昭</w:t>
            </w:r>
          </w:p>
        </w:tc>
      </w:tr>
      <w:tr w:rsidR="009B4371">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2</w:t>
            </w:r>
          </w:p>
        </w:tc>
        <w:tc>
          <w:tcPr>
            <w:tcW w:w="1016" w:type="dxa"/>
            <w:vMerge/>
            <w:tcBorders>
              <w:top w:val="nil"/>
              <w:left w:val="single" w:sz="4" w:space="0" w:color="auto"/>
              <w:bottom w:val="nil"/>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旅游管理</w:t>
            </w:r>
            <w:r>
              <w:rPr>
                <w:rFonts w:ascii="宋体" w:eastAsia="宋体" w:hAnsi="宋体" w:cs="宋体" w:hint="eastAsia"/>
                <w:color w:val="000000"/>
              </w:rPr>
              <w:br/>
              <w:t>（邮轮管理与服务）</w:t>
            </w:r>
          </w:p>
        </w:tc>
        <w:tc>
          <w:tcPr>
            <w:tcW w:w="1134"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余有勇</w:t>
            </w:r>
          </w:p>
        </w:tc>
        <w:tc>
          <w:tcPr>
            <w:tcW w:w="1559"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18789007577</w:t>
            </w: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张颖超</w:t>
            </w:r>
          </w:p>
        </w:tc>
        <w:tc>
          <w:tcPr>
            <w:tcW w:w="145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18289783901</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3</w:t>
            </w:r>
          </w:p>
        </w:tc>
        <w:tc>
          <w:tcPr>
            <w:tcW w:w="1016" w:type="dxa"/>
            <w:vMerge/>
            <w:tcBorders>
              <w:top w:val="nil"/>
              <w:left w:val="single" w:sz="4" w:space="0" w:color="auto"/>
              <w:bottom w:val="nil"/>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酒店管理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鲍富元</w:t>
            </w:r>
          </w:p>
        </w:tc>
        <w:tc>
          <w:tcPr>
            <w:tcW w:w="1559"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13976289207</w:t>
            </w: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苏晓梦</w:t>
            </w:r>
          </w:p>
        </w:tc>
        <w:tc>
          <w:tcPr>
            <w:tcW w:w="145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18889243294</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4</w:t>
            </w:r>
          </w:p>
        </w:tc>
        <w:tc>
          <w:tcPr>
            <w:tcW w:w="1016" w:type="dxa"/>
            <w:vMerge/>
            <w:tcBorders>
              <w:top w:val="nil"/>
              <w:left w:val="single" w:sz="4" w:space="0" w:color="auto"/>
              <w:bottom w:val="nil"/>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旅游管理</w:t>
            </w:r>
            <w:r>
              <w:rPr>
                <w:rFonts w:ascii="宋体" w:eastAsia="宋体" w:hAnsi="宋体" w:cs="宋体" w:hint="eastAsia"/>
                <w:color w:val="000000"/>
              </w:rPr>
              <w:br/>
              <w:t>（国际旅游管理）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闫静</w:t>
            </w:r>
          </w:p>
        </w:tc>
        <w:tc>
          <w:tcPr>
            <w:tcW w:w="1559"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15120679958</w:t>
            </w: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李如跃</w:t>
            </w:r>
          </w:p>
        </w:tc>
        <w:tc>
          <w:tcPr>
            <w:tcW w:w="145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13518867127</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5</w:t>
            </w:r>
          </w:p>
        </w:tc>
        <w:tc>
          <w:tcPr>
            <w:tcW w:w="1016" w:type="dxa"/>
            <w:vMerge/>
            <w:tcBorders>
              <w:top w:val="nil"/>
              <w:left w:val="single" w:sz="4" w:space="0" w:color="auto"/>
              <w:bottom w:val="nil"/>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nil"/>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会展经济与管理</w:t>
            </w:r>
          </w:p>
        </w:tc>
        <w:tc>
          <w:tcPr>
            <w:tcW w:w="1134"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proofErr w:type="gramStart"/>
            <w:r>
              <w:rPr>
                <w:rFonts w:ascii="宋体" w:eastAsia="宋体" w:hAnsi="宋体" w:cs="宋体" w:hint="eastAsia"/>
                <w:color w:val="000000"/>
              </w:rPr>
              <w:t>雷春</w:t>
            </w:r>
            <w:proofErr w:type="gramEnd"/>
          </w:p>
        </w:tc>
        <w:tc>
          <w:tcPr>
            <w:tcW w:w="1559"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13697556717</w:t>
            </w: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proofErr w:type="gramStart"/>
            <w:r>
              <w:rPr>
                <w:rFonts w:ascii="宋体" w:eastAsia="宋体" w:hAnsi="宋体" w:cs="宋体" w:hint="eastAsia"/>
                <w:color w:val="000000"/>
              </w:rPr>
              <w:t>卢</w:t>
            </w:r>
            <w:proofErr w:type="gramEnd"/>
            <w:r>
              <w:rPr>
                <w:rFonts w:ascii="宋体" w:eastAsia="宋体" w:hAnsi="宋体" w:cs="宋体" w:hint="eastAsia"/>
                <w:color w:val="000000"/>
              </w:rPr>
              <w:t>新新</w:t>
            </w:r>
          </w:p>
        </w:tc>
        <w:tc>
          <w:tcPr>
            <w:tcW w:w="145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18689580135</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6</w:t>
            </w:r>
          </w:p>
        </w:tc>
        <w:tc>
          <w:tcPr>
            <w:tcW w:w="3284" w:type="dxa"/>
            <w:gridSpan w:val="2"/>
            <w:tcBorders>
              <w:top w:val="single" w:sz="4" w:space="0" w:color="auto"/>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实习实践与对外合作</w:t>
            </w:r>
          </w:p>
        </w:tc>
        <w:tc>
          <w:tcPr>
            <w:tcW w:w="2693"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张南</w:t>
            </w:r>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18945674234</w:t>
            </w: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郜宣</w:t>
            </w: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7</w:t>
            </w:r>
          </w:p>
        </w:tc>
        <w:tc>
          <w:tcPr>
            <w:tcW w:w="3284" w:type="dxa"/>
            <w:gridSpan w:val="2"/>
            <w:tcBorders>
              <w:top w:val="nil"/>
              <w:left w:val="nil"/>
              <w:bottom w:val="single" w:sz="4" w:space="0" w:color="auto"/>
              <w:right w:val="single" w:sz="4" w:space="0" w:color="000000"/>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办公室行政</w:t>
            </w:r>
          </w:p>
        </w:tc>
        <w:tc>
          <w:tcPr>
            <w:tcW w:w="2693"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李果</w:t>
            </w:r>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18208970723</w:t>
            </w: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牟晅</w:t>
            </w: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8</w:t>
            </w:r>
          </w:p>
        </w:tc>
        <w:tc>
          <w:tcPr>
            <w:tcW w:w="1016"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党务</w:t>
            </w:r>
            <w:r>
              <w:rPr>
                <w:rFonts w:ascii="宋体" w:eastAsia="宋体" w:hAnsi="宋体" w:cs="宋体" w:hint="eastAsia"/>
                <w:color w:val="000000"/>
              </w:rPr>
              <w:br/>
              <w:t>工作</w:t>
            </w:r>
          </w:p>
        </w:tc>
        <w:tc>
          <w:tcPr>
            <w:tcW w:w="226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教工党支部</w:t>
            </w:r>
          </w:p>
        </w:tc>
        <w:tc>
          <w:tcPr>
            <w:tcW w:w="2693"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proofErr w:type="gramStart"/>
            <w:r>
              <w:rPr>
                <w:rFonts w:ascii="宋体" w:eastAsia="宋体" w:hAnsi="宋体" w:cs="宋体" w:hint="eastAsia"/>
                <w:color w:val="000000"/>
              </w:rPr>
              <w:t>侯明帅</w:t>
            </w:r>
            <w:proofErr w:type="gramEnd"/>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13379807351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王翔</w:t>
            </w: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9</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学生党支部</w:t>
            </w:r>
          </w:p>
        </w:tc>
        <w:tc>
          <w:tcPr>
            <w:tcW w:w="2693" w:type="dxa"/>
            <w:gridSpan w:val="2"/>
            <w:tcBorders>
              <w:top w:val="nil"/>
              <w:left w:val="nil"/>
              <w:bottom w:val="single" w:sz="4" w:space="0" w:color="auto"/>
              <w:right w:val="single" w:sz="4" w:space="0" w:color="auto"/>
            </w:tcBorders>
            <w:shd w:val="clear" w:color="auto" w:fill="auto"/>
            <w:vAlign w:val="center"/>
          </w:tcPr>
          <w:p w:rsidR="009B4371" w:rsidRDefault="00BC04F8">
            <w:pPr>
              <w:spacing w:after="0"/>
              <w:jc w:val="center"/>
              <w:rPr>
                <w:rFonts w:ascii="宋体" w:eastAsia="宋体" w:hAnsi="宋体" w:cs="宋体"/>
                <w:color w:val="000000"/>
              </w:rPr>
            </w:pPr>
            <w:r>
              <w:rPr>
                <w:rFonts w:ascii="宋体" w:eastAsia="宋体" w:hAnsi="宋体" w:cs="宋体" w:hint="eastAsia"/>
                <w:color w:val="000000"/>
              </w:rPr>
              <w:t>程璐</w:t>
            </w:r>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BC04F8">
            <w:pPr>
              <w:spacing w:after="0"/>
              <w:jc w:val="center"/>
              <w:rPr>
                <w:rFonts w:ascii="宋体" w:eastAsia="宋体" w:hAnsi="宋体" w:cs="宋体"/>
                <w:color w:val="000000"/>
              </w:rPr>
            </w:pPr>
            <w:r>
              <w:rPr>
                <w:rFonts w:ascii="宋体" w:eastAsia="宋体" w:hAnsi="宋体" w:cs="宋体" w:hint="eastAsia"/>
                <w:color w:val="000000"/>
              </w:rPr>
              <w:t>18789370251</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10</w:t>
            </w:r>
          </w:p>
        </w:tc>
        <w:tc>
          <w:tcPr>
            <w:tcW w:w="1016"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proofErr w:type="gramStart"/>
            <w:r>
              <w:rPr>
                <w:rFonts w:ascii="宋体" w:eastAsia="宋体" w:hAnsi="宋体" w:cs="宋体" w:hint="eastAsia"/>
                <w:color w:val="000000"/>
              </w:rPr>
              <w:t>团学</w:t>
            </w:r>
            <w:proofErr w:type="gramEnd"/>
            <w:r>
              <w:rPr>
                <w:rFonts w:ascii="宋体" w:eastAsia="宋体" w:hAnsi="宋体" w:cs="宋体" w:hint="eastAsia"/>
                <w:color w:val="000000"/>
              </w:rPr>
              <w:br/>
              <w:t>工作</w:t>
            </w: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思想导师团队</w:t>
            </w: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李琴</w:t>
            </w:r>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15595983875</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11</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学生会</w:t>
            </w: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proofErr w:type="gramStart"/>
            <w:r>
              <w:rPr>
                <w:rFonts w:ascii="宋体" w:eastAsia="宋体" w:hAnsi="宋体" w:cs="宋体" w:hint="eastAsia"/>
                <w:color w:val="000000"/>
              </w:rPr>
              <w:t>肖自博</w:t>
            </w:r>
            <w:proofErr w:type="gramEnd"/>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15103094126</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12</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团委</w:t>
            </w: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李彦莹</w:t>
            </w:r>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15843188255</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13</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通讯社</w:t>
            </w: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魏长久</w:t>
            </w:r>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18389920153</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14</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自律委员会</w:t>
            </w:r>
          </w:p>
        </w:tc>
        <w:tc>
          <w:tcPr>
            <w:tcW w:w="2693" w:type="dxa"/>
            <w:gridSpan w:val="2"/>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proofErr w:type="gramStart"/>
            <w:r>
              <w:rPr>
                <w:rFonts w:ascii="宋体" w:eastAsia="宋体" w:hAnsi="宋体" w:cs="宋体" w:hint="eastAsia"/>
                <w:color w:val="000000"/>
              </w:rPr>
              <w:t>孙雨松</w:t>
            </w:r>
            <w:proofErr w:type="gramEnd"/>
          </w:p>
        </w:tc>
        <w:tc>
          <w:tcPr>
            <w:tcW w:w="2592" w:type="dxa"/>
            <w:gridSpan w:val="2"/>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18389691511</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bl>
    <w:p w:rsidR="009B4371" w:rsidRDefault="009B4371">
      <w:pPr>
        <w:spacing w:line="360" w:lineRule="auto"/>
        <w:ind w:firstLineChars="200" w:firstLine="420"/>
        <w:outlineLvl w:val="0"/>
        <w:rPr>
          <w:rFonts w:ascii="宋体" w:eastAsia="宋体" w:hAnsi="宋体" w:cs="宋体"/>
          <w:color w:val="000000"/>
          <w:sz w:val="21"/>
          <w:szCs w:val="21"/>
        </w:rPr>
      </w:pP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（二）学院宣传工作流程</w:t>
      </w: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1、建立宣传工作沟通群</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以“旅酒学院宣传工作（QQ）群”作为宣传工作任务发布群，学院领导、各专业负责人及专业专职老师、其他各宣传板块负责老师以及学院四大学生组织负责人在此群中。所有人员明确身份、各司其职，保持有效沟通，高效率、高质量完成学院宣传工作。</w:t>
      </w:r>
    </w:p>
    <w:tbl>
      <w:tblPr>
        <w:tblW w:w="10323" w:type="dxa"/>
        <w:jc w:val="center"/>
        <w:tblInd w:w="93" w:type="dxa"/>
        <w:tblLayout w:type="fixed"/>
        <w:tblLook w:val="04A0" w:firstRow="1" w:lastRow="0" w:firstColumn="1" w:lastColumn="0" w:noHBand="0" w:noVBand="1"/>
      </w:tblPr>
      <w:tblGrid>
        <w:gridCol w:w="620"/>
        <w:gridCol w:w="1016"/>
        <w:gridCol w:w="2268"/>
        <w:gridCol w:w="2693"/>
        <w:gridCol w:w="2592"/>
        <w:gridCol w:w="1134"/>
      </w:tblGrid>
      <w:tr w:rsidR="009B4371">
        <w:trPr>
          <w:trHeight w:val="36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序号</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板块</w:t>
            </w:r>
          </w:p>
        </w:tc>
        <w:tc>
          <w:tcPr>
            <w:tcW w:w="2268" w:type="dxa"/>
            <w:vMerge w:val="restart"/>
            <w:tcBorders>
              <w:top w:val="single" w:sz="4" w:space="0" w:color="auto"/>
              <w:left w:val="single" w:sz="4" w:space="0" w:color="auto"/>
              <w:bottom w:val="single" w:sz="4" w:space="0" w:color="000000"/>
              <w:right w:val="nil"/>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专业/部门</w:t>
            </w:r>
          </w:p>
        </w:tc>
        <w:tc>
          <w:tcPr>
            <w:tcW w:w="5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各</w:t>
            </w:r>
            <w:proofErr w:type="gramStart"/>
            <w:r>
              <w:rPr>
                <w:rFonts w:ascii="宋体" w:eastAsia="宋体" w:hAnsi="宋体" w:cs="宋体" w:hint="eastAsia"/>
                <w:b/>
                <w:bCs/>
                <w:color w:val="000000"/>
              </w:rPr>
              <w:t>版块</w:t>
            </w:r>
            <w:proofErr w:type="gramEnd"/>
            <w:r>
              <w:rPr>
                <w:rFonts w:ascii="宋体" w:eastAsia="宋体" w:hAnsi="宋体" w:cs="宋体" w:hint="eastAsia"/>
                <w:b/>
                <w:bCs/>
                <w:color w:val="000000"/>
              </w:rPr>
              <w:t>对接学生负责人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备注</w:t>
            </w:r>
          </w:p>
        </w:tc>
      </w:tr>
      <w:tr w:rsidR="009B4371">
        <w:trPr>
          <w:trHeight w:val="540"/>
          <w:jc w:val="center"/>
        </w:trPr>
        <w:tc>
          <w:tcPr>
            <w:tcW w:w="620" w:type="dxa"/>
            <w:vMerge/>
            <w:tcBorders>
              <w:top w:val="single" w:sz="4" w:space="0" w:color="auto"/>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b/>
                <w:bCs/>
                <w:color w:val="00000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b/>
                <w:bCs/>
                <w:color w:val="000000"/>
              </w:rPr>
            </w:pPr>
          </w:p>
        </w:tc>
        <w:tc>
          <w:tcPr>
            <w:tcW w:w="2268" w:type="dxa"/>
            <w:vMerge/>
            <w:tcBorders>
              <w:top w:val="single" w:sz="4" w:space="0" w:color="auto"/>
              <w:left w:val="single" w:sz="4" w:space="0" w:color="auto"/>
              <w:bottom w:val="single" w:sz="4" w:space="0" w:color="000000"/>
              <w:right w:val="nil"/>
            </w:tcBorders>
            <w:vAlign w:val="center"/>
          </w:tcPr>
          <w:p w:rsidR="009B4371" w:rsidRDefault="009B4371">
            <w:pPr>
              <w:spacing w:after="0"/>
              <w:rPr>
                <w:rFonts w:ascii="宋体" w:eastAsia="宋体" w:hAnsi="宋体" w:cs="宋体"/>
                <w:b/>
                <w:bCs/>
                <w:color w:val="000000"/>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学生</w:t>
            </w:r>
          </w:p>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负责人</w:t>
            </w:r>
          </w:p>
        </w:tc>
        <w:tc>
          <w:tcPr>
            <w:tcW w:w="2592"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b/>
                <w:bCs/>
                <w:color w:val="000000"/>
              </w:rPr>
            </w:pPr>
            <w:r>
              <w:rPr>
                <w:rFonts w:ascii="宋体" w:eastAsia="宋体" w:hAnsi="宋体" w:cs="宋体" w:hint="eastAsia"/>
                <w:b/>
                <w:bCs/>
                <w:color w:val="000000"/>
              </w:rPr>
              <w:t>联系电话</w:t>
            </w:r>
          </w:p>
        </w:tc>
        <w:tc>
          <w:tcPr>
            <w:tcW w:w="1134" w:type="dxa"/>
            <w:vMerge/>
            <w:tcBorders>
              <w:top w:val="single" w:sz="4" w:space="0" w:color="auto"/>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b/>
                <w:bCs/>
                <w:color w:val="000000"/>
              </w:rPr>
            </w:pPr>
          </w:p>
        </w:tc>
      </w:tr>
      <w:tr w:rsidR="009B4371">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lastRenderedPageBreak/>
              <w:t>1</w:t>
            </w:r>
          </w:p>
        </w:tc>
        <w:tc>
          <w:tcPr>
            <w:tcW w:w="1016" w:type="dxa"/>
            <w:vMerge w:val="restart"/>
            <w:tcBorders>
              <w:top w:val="nil"/>
              <w:left w:val="single" w:sz="4" w:space="0" w:color="auto"/>
              <w:bottom w:val="nil"/>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教研</w:t>
            </w:r>
            <w:r>
              <w:rPr>
                <w:rFonts w:ascii="宋体" w:eastAsia="宋体" w:hAnsi="宋体" w:cs="宋体" w:hint="eastAsia"/>
                <w:color w:val="000000"/>
              </w:rPr>
              <w:br/>
              <w:t>工作</w:t>
            </w: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旅游管理</w:t>
            </w:r>
            <w:r>
              <w:rPr>
                <w:rFonts w:ascii="宋体" w:eastAsia="宋体" w:hAnsi="宋体" w:cs="宋体" w:hint="eastAsia"/>
                <w:color w:val="000000"/>
              </w:rPr>
              <w:br/>
              <w:t>（旅行社管理）</w:t>
            </w:r>
          </w:p>
        </w:tc>
        <w:tc>
          <w:tcPr>
            <w:tcW w:w="2693" w:type="dxa"/>
            <w:vMerge w:val="restart"/>
            <w:tcBorders>
              <w:top w:val="nil"/>
              <w:left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魏长久</w:t>
            </w:r>
          </w:p>
        </w:tc>
        <w:tc>
          <w:tcPr>
            <w:tcW w:w="2592" w:type="dxa"/>
            <w:vMerge w:val="restart"/>
            <w:tcBorders>
              <w:top w:val="nil"/>
              <w:left w:val="nil"/>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18389920153</w:t>
            </w:r>
          </w:p>
        </w:tc>
        <w:tc>
          <w:tcPr>
            <w:tcW w:w="1134" w:type="dxa"/>
            <w:vMerge w:val="restart"/>
            <w:tcBorders>
              <w:top w:val="nil"/>
              <w:left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各宣传板块指定一名通讯社学生进行对接，以便新闻稿件的上传与对接</w:t>
            </w:r>
          </w:p>
        </w:tc>
      </w:tr>
      <w:tr w:rsidR="009B4371">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2</w:t>
            </w:r>
          </w:p>
        </w:tc>
        <w:tc>
          <w:tcPr>
            <w:tcW w:w="1016" w:type="dxa"/>
            <w:vMerge/>
            <w:tcBorders>
              <w:top w:val="nil"/>
              <w:left w:val="single" w:sz="4" w:space="0" w:color="auto"/>
              <w:bottom w:val="nil"/>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旅游管理</w:t>
            </w:r>
            <w:r>
              <w:rPr>
                <w:rFonts w:ascii="宋体" w:eastAsia="宋体" w:hAnsi="宋体" w:cs="宋体" w:hint="eastAsia"/>
                <w:color w:val="000000"/>
              </w:rPr>
              <w:br/>
              <w:t>（邮轮管理与服务）</w:t>
            </w:r>
          </w:p>
        </w:tc>
        <w:tc>
          <w:tcPr>
            <w:tcW w:w="2693"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vAlign w:val="center"/>
          </w:tcPr>
          <w:p w:rsidR="009B4371" w:rsidRDefault="009B4371">
            <w:pPr>
              <w:spacing w:after="0"/>
              <w:jc w:val="center"/>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3</w:t>
            </w:r>
          </w:p>
        </w:tc>
        <w:tc>
          <w:tcPr>
            <w:tcW w:w="1016" w:type="dxa"/>
            <w:vMerge/>
            <w:tcBorders>
              <w:top w:val="nil"/>
              <w:left w:val="single" w:sz="4" w:space="0" w:color="auto"/>
              <w:bottom w:val="nil"/>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酒店管理</w:t>
            </w:r>
          </w:p>
        </w:tc>
        <w:tc>
          <w:tcPr>
            <w:tcW w:w="2693"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vAlign w:val="center"/>
          </w:tcPr>
          <w:p w:rsidR="009B4371" w:rsidRDefault="009B4371">
            <w:pPr>
              <w:spacing w:after="0"/>
              <w:jc w:val="center"/>
              <w:rPr>
                <w:rFonts w:ascii="宋体" w:eastAsia="宋体" w:hAnsi="宋体" w:cs="宋体"/>
                <w:color w:val="000000"/>
              </w:rPr>
            </w:pPr>
          </w:p>
        </w:tc>
      </w:tr>
      <w:tr w:rsidR="009B4371">
        <w:trPr>
          <w:trHeight w:val="54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4</w:t>
            </w:r>
          </w:p>
        </w:tc>
        <w:tc>
          <w:tcPr>
            <w:tcW w:w="1016" w:type="dxa"/>
            <w:vMerge/>
            <w:tcBorders>
              <w:top w:val="nil"/>
              <w:left w:val="single" w:sz="4" w:space="0" w:color="auto"/>
              <w:bottom w:val="nil"/>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旅游管理</w:t>
            </w:r>
            <w:r>
              <w:rPr>
                <w:rFonts w:ascii="宋体" w:eastAsia="宋体" w:hAnsi="宋体" w:cs="宋体" w:hint="eastAsia"/>
                <w:color w:val="000000"/>
              </w:rPr>
              <w:br/>
              <w:t>（国际旅游管理）</w:t>
            </w:r>
          </w:p>
        </w:tc>
        <w:tc>
          <w:tcPr>
            <w:tcW w:w="2693"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vAlign w:val="center"/>
          </w:tcPr>
          <w:p w:rsidR="009B4371" w:rsidRDefault="009B4371">
            <w:pPr>
              <w:spacing w:after="0"/>
              <w:jc w:val="center"/>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5</w:t>
            </w:r>
          </w:p>
        </w:tc>
        <w:tc>
          <w:tcPr>
            <w:tcW w:w="1016" w:type="dxa"/>
            <w:vMerge/>
            <w:tcBorders>
              <w:top w:val="nil"/>
              <w:left w:val="single" w:sz="4" w:space="0" w:color="auto"/>
              <w:bottom w:val="nil"/>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nil"/>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会展经济与管理</w:t>
            </w:r>
          </w:p>
        </w:tc>
        <w:tc>
          <w:tcPr>
            <w:tcW w:w="2693" w:type="dxa"/>
            <w:vMerge/>
            <w:tcBorders>
              <w:left w:val="single" w:sz="4" w:space="0" w:color="auto"/>
              <w:bottom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bottom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vAlign w:val="center"/>
          </w:tcPr>
          <w:p w:rsidR="009B4371" w:rsidRDefault="009B4371">
            <w:pPr>
              <w:spacing w:after="0"/>
              <w:jc w:val="center"/>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6</w:t>
            </w:r>
          </w:p>
        </w:tc>
        <w:tc>
          <w:tcPr>
            <w:tcW w:w="3284" w:type="dxa"/>
            <w:gridSpan w:val="2"/>
            <w:tcBorders>
              <w:top w:val="single" w:sz="4" w:space="0" w:color="auto"/>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实习实践与对外合作</w:t>
            </w:r>
          </w:p>
        </w:tc>
        <w:tc>
          <w:tcPr>
            <w:tcW w:w="2693" w:type="dxa"/>
            <w:vMerge w:val="restart"/>
            <w:tcBorders>
              <w:top w:val="nil"/>
              <w:left w:val="nil"/>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赵越</w:t>
            </w:r>
          </w:p>
        </w:tc>
        <w:tc>
          <w:tcPr>
            <w:tcW w:w="2592" w:type="dxa"/>
            <w:vMerge w:val="restart"/>
            <w:tcBorders>
              <w:top w:val="nil"/>
              <w:left w:val="nil"/>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18389920157</w:t>
            </w:r>
          </w:p>
        </w:tc>
        <w:tc>
          <w:tcPr>
            <w:tcW w:w="1134"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7</w:t>
            </w:r>
          </w:p>
        </w:tc>
        <w:tc>
          <w:tcPr>
            <w:tcW w:w="3284" w:type="dxa"/>
            <w:gridSpan w:val="2"/>
            <w:tcBorders>
              <w:top w:val="nil"/>
              <w:left w:val="nil"/>
              <w:bottom w:val="single" w:sz="4" w:space="0" w:color="auto"/>
              <w:right w:val="single" w:sz="4" w:space="0" w:color="000000"/>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办公室行政</w:t>
            </w:r>
          </w:p>
        </w:tc>
        <w:tc>
          <w:tcPr>
            <w:tcW w:w="2693" w:type="dxa"/>
            <w:vMerge/>
            <w:tcBorders>
              <w:left w:val="nil"/>
              <w:bottom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bottom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8</w:t>
            </w:r>
          </w:p>
        </w:tc>
        <w:tc>
          <w:tcPr>
            <w:tcW w:w="1016"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党务</w:t>
            </w:r>
            <w:r>
              <w:rPr>
                <w:rFonts w:ascii="宋体" w:eastAsia="宋体" w:hAnsi="宋体" w:cs="宋体" w:hint="eastAsia"/>
                <w:color w:val="000000"/>
              </w:rPr>
              <w:br/>
              <w:t>工作</w:t>
            </w:r>
          </w:p>
        </w:tc>
        <w:tc>
          <w:tcPr>
            <w:tcW w:w="226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教工党支部</w:t>
            </w:r>
          </w:p>
        </w:tc>
        <w:tc>
          <w:tcPr>
            <w:tcW w:w="2693" w:type="dxa"/>
            <w:vMerge w:val="restart"/>
            <w:tcBorders>
              <w:top w:val="nil"/>
              <w:left w:val="nil"/>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邓涵聪</w:t>
            </w:r>
          </w:p>
        </w:tc>
        <w:tc>
          <w:tcPr>
            <w:tcW w:w="2592" w:type="dxa"/>
            <w:vMerge w:val="restart"/>
            <w:tcBorders>
              <w:top w:val="nil"/>
              <w:left w:val="nil"/>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18789381517</w:t>
            </w:r>
          </w:p>
        </w:tc>
        <w:tc>
          <w:tcPr>
            <w:tcW w:w="1134"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9</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学生党支部</w:t>
            </w:r>
          </w:p>
        </w:tc>
        <w:tc>
          <w:tcPr>
            <w:tcW w:w="2693" w:type="dxa"/>
            <w:vMerge/>
            <w:tcBorders>
              <w:left w:val="nil"/>
              <w:bottom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bottom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10</w:t>
            </w:r>
          </w:p>
        </w:tc>
        <w:tc>
          <w:tcPr>
            <w:tcW w:w="1016"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proofErr w:type="gramStart"/>
            <w:r>
              <w:rPr>
                <w:rFonts w:ascii="宋体" w:eastAsia="宋体" w:hAnsi="宋体" w:cs="宋体" w:hint="eastAsia"/>
                <w:color w:val="000000"/>
              </w:rPr>
              <w:t>团学</w:t>
            </w:r>
            <w:proofErr w:type="gramEnd"/>
            <w:r>
              <w:rPr>
                <w:rFonts w:ascii="宋体" w:eastAsia="宋体" w:hAnsi="宋体" w:cs="宋体" w:hint="eastAsia"/>
                <w:color w:val="000000"/>
              </w:rPr>
              <w:br/>
              <w:t>工作</w:t>
            </w: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思想导师团队</w:t>
            </w:r>
          </w:p>
        </w:tc>
        <w:tc>
          <w:tcPr>
            <w:tcW w:w="2693" w:type="dxa"/>
            <w:vMerge w:val="restart"/>
            <w:tcBorders>
              <w:top w:val="nil"/>
              <w:left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冯雅鑫</w:t>
            </w:r>
          </w:p>
        </w:tc>
        <w:tc>
          <w:tcPr>
            <w:tcW w:w="2592" w:type="dxa"/>
            <w:vMerge w:val="restart"/>
            <w:tcBorders>
              <w:top w:val="nil"/>
              <w:left w:val="nil"/>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18789582816</w:t>
            </w:r>
          </w:p>
        </w:tc>
        <w:tc>
          <w:tcPr>
            <w:tcW w:w="1134" w:type="dxa"/>
            <w:vMerge/>
            <w:tcBorders>
              <w:left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11</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学生会</w:t>
            </w:r>
          </w:p>
        </w:tc>
        <w:tc>
          <w:tcPr>
            <w:tcW w:w="2693"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12</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团委</w:t>
            </w:r>
          </w:p>
        </w:tc>
        <w:tc>
          <w:tcPr>
            <w:tcW w:w="2693"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13</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通讯社</w:t>
            </w:r>
          </w:p>
        </w:tc>
        <w:tc>
          <w:tcPr>
            <w:tcW w:w="2693" w:type="dxa"/>
            <w:vMerge/>
            <w:tcBorders>
              <w:left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r w:rsidR="009B4371">
        <w:trPr>
          <w:trHeight w:val="270"/>
          <w:jc w:val="center"/>
        </w:trPr>
        <w:tc>
          <w:tcPr>
            <w:tcW w:w="620" w:type="dxa"/>
            <w:tcBorders>
              <w:top w:val="nil"/>
              <w:left w:val="single" w:sz="4" w:space="0" w:color="auto"/>
              <w:bottom w:val="single" w:sz="4" w:space="0" w:color="auto"/>
              <w:right w:val="single" w:sz="4" w:space="0" w:color="auto"/>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14</w:t>
            </w:r>
          </w:p>
        </w:tc>
        <w:tc>
          <w:tcPr>
            <w:tcW w:w="1016" w:type="dxa"/>
            <w:vMerge/>
            <w:tcBorders>
              <w:top w:val="nil"/>
              <w:left w:val="single" w:sz="4" w:space="0" w:color="auto"/>
              <w:bottom w:val="single" w:sz="4" w:space="0" w:color="000000"/>
              <w:right w:val="single" w:sz="4" w:space="0" w:color="auto"/>
            </w:tcBorders>
            <w:vAlign w:val="center"/>
          </w:tcPr>
          <w:p w:rsidR="009B4371" w:rsidRDefault="009B4371">
            <w:pPr>
              <w:spacing w:after="0"/>
              <w:rPr>
                <w:rFonts w:ascii="宋体" w:eastAsia="宋体" w:hAnsi="宋体" w:cs="宋体"/>
                <w:color w:val="000000"/>
              </w:rPr>
            </w:pPr>
          </w:p>
        </w:tc>
        <w:tc>
          <w:tcPr>
            <w:tcW w:w="2268" w:type="dxa"/>
            <w:tcBorders>
              <w:top w:val="nil"/>
              <w:left w:val="nil"/>
              <w:bottom w:val="single" w:sz="4" w:space="0" w:color="auto"/>
              <w:right w:val="nil"/>
            </w:tcBorders>
            <w:shd w:val="clear" w:color="auto" w:fill="auto"/>
            <w:vAlign w:val="center"/>
          </w:tcPr>
          <w:p w:rsidR="009B4371" w:rsidRDefault="009D190E">
            <w:pPr>
              <w:spacing w:after="0"/>
              <w:jc w:val="center"/>
              <w:rPr>
                <w:rFonts w:ascii="宋体" w:eastAsia="宋体" w:hAnsi="宋体" w:cs="宋体"/>
                <w:color w:val="000000"/>
              </w:rPr>
            </w:pPr>
            <w:r>
              <w:rPr>
                <w:rFonts w:ascii="宋体" w:eastAsia="宋体" w:hAnsi="宋体" w:cs="宋体" w:hint="eastAsia"/>
                <w:color w:val="000000"/>
              </w:rPr>
              <w:t>自律委员会</w:t>
            </w:r>
          </w:p>
        </w:tc>
        <w:tc>
          <w:tcPr>
            <w:tcW w:w="2693" w:type="dxa"/>
            <w:vMerge/>
            <w:tcBorders>
              <w:left w:val="single" w:sz="4" w:space="0" w:color="auto"/>
              <w:bottom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2592" w:type="dxa"/>
            <w:vMerge/>
            <w:tcBorders>
              <w:left w:val="nil"/>
              <w:bottom w:val="single" w:sz="4" w:space="0" w:color="auto"/>
              <w:right w:val="single" w:sz="4" w:space="0" w:color="auto"/>
            </w:tcBorders>
            <w:shd w:val="clear" w:color="auto" w:fill="auto"/>
            <w:vAlign w:val="center"/>
          </w:tcPr>
          <w:p w:rsidR="009B4371" w:rsidRDefault="009B4371">
            <w:pPr>
              <w:spacing w:after="0"/>
              <w:jc w:val="center"/>
              <w:rPr>
                <w:rFonts w:ascii="宋体" w:eastAsia="宋体" w:hAnsi="宋体" w:cs="宋体"/>
                <w:color w:val="000000"/>
              </w:rPr>
            </w:pPr>
          </w:p>
        </w:tc>
        <w:tc>
          <w:tcPr>
            <w:tcW w:w="1134" w:type="dxa"/>
            <w:vMerge/>
            <w:tcBorders>
              <w:left w:val="single" w:sz="4" w:space="0" w:color="auto"/>
              <w:bottom w:val="single" w:sz="4" w:space="0" w:color="auto"/>
              <w:right w:val="single" w:sz="4" w:space="0" w:color="auto"/>
            </w:tcBorders>
            <w:vAlign w:val="center"/>
          </w:tcPr>
          <w:p w:rsidR="009B4371" w:rsidRDefault="009B4371">
            <w:pPr>
              <w:spacing w:after="0"/>
              <w:rPr>
                <w:rFonts w:ascii="宋体" w:eastAsia="宋体" w:hAnsi="宋体" w:cs="宋体"/>
                <w:color w:val="000000"/>
              </w:rPr>
            </w:pPr>
          </w:p>
        </w:tc>
      </w:tr>
    </w:tbl>
    <w:p w:rsidR="009B4371" w:rsidRDefault="009B4371">
      <w:pPr>
        <w:spacing w:line="360" w:lineRule="auto"/>
        <w:ind w:firstLineChars="200" w:firstLine="480"/>
        <w:outlineLvl w:val="0"/>
        <w:rPr>
          <w:rFonts w:ascii="宋体" w:eastAsia="宋体" w:hAnsi="宋体" w:cs="宋体"/>
          <w:color w:val="000000"/>
          <w:sz w:val="24"/>
          <w:szCs w:val="24"/>
        </w:rPr>
      </w:pP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2、定期维护学院内部宣传平台</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内部宣传平台—百度网盘（账号：旅业宣传平台）各板块负责人，定期上</w:t>
      </w:r>
      <w:proofErr w:type="gramStart"/>
      <w:r>
        <w:rPr>
          <w:rFonts w:ascii="宋体" w:eastAsia="宋体" w:hAnsi="宋体" w:cs="宋体" w:hint="eastAsia"/>
          <w:color w:val="000000"/>
          <w:sz w:val="24"/>
          <w:szCs w:val="24"/>
        </w:rPr>
        <w:t>传宣传</w:t>
      </w:r>
      <w:proofErr w:type="gramEnd"/>
      <w:r>
        <w:rPr>
          <w:rFonts w:ascii="宋体" w:eastAsia="宋体" w:hAnsi="宋体" w:cs="宋体" w:hint="eastAsia"/>
          <w:color w:val="000000"/>
          <w:sz w:val="24"/>
          <w:szCs w:val="24"/>
        </w:rPr>
        <w:t>素材，以便学院宣传素材存档，将由李琴负责定期查看、统计，每学期两次进行通报。</w:t>
      </w: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3、新闻报道时限要求</w:t>
      </w:r>
    </w:p>
    <w:p w:rsidR="009B4371" w:rsidRDefault="009D190E">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通讯社业务包括视频录制、新闻采集、专访。</w:t>
      </w:r>
      <w:r>
        <w:rPr>
          <w:rFonts w:asciiTheme="minorEastAsia" w:eastAsiaTheme="minorEastAsia" w:hAnsiTheme="minorEastAsia" w:hint="eastAsia"/>
          <w:sz w:val="21"/>
          <w:szCs w:val="21"/>
        </w:rPr>
        <w:t>“</w:t>
      </w:r>
      <w:r>
        <w:rPr>
          <w:rFonts w:ascii="宋体" w:eastAsia="宋体" w:hAnsi="宋体" w:cs="宋体" w:hint="eastAsia"/>
          <w:color w:val="000000"/>
          <w:sz w:val="24"/>
          <w:szCs w:val="24"/>
        </w:rPr>
        <w:t>旅酒学院宣传工作群”发布宣传任务需要通讯社协助完成的，原则上至少提前半天告知。活动或工作动态类新闻应事前准备好新闻稿，活动结束当天完成新闻稿修订，及时报有关负责人审定，最迟第二天上传发布。宣传任务消息格式：时间+具体事件+地点+业务类型+发布人，范例如下：</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2018.9.21 14：00-16：00+SDSU游学项目宣讲会+</w:t>
      </w:r>
      <w:proofErr w:type="gramStart"/>
      <w:r>
        <w:rPr>
          <w:rFonts w:ascii="宋体" w:eastAsia="宋体" w:hAnsi="宋体" w:cs="宋体" w:hint="eastAsia"/>
          <w:color w:val="000000"/>
          <w:sz w:val="24"/>
          <w:szCs w:val="24"/>
        </w:rPr>
        <w:t>书知楼</w:t>
      </w:r>
      <w:proofErr w:type="gramEnd"/>
      <w:r>
        <w:rPr>
          <w:rFonts w:ascii="宋体" w:eastAsia="宋体" w:hAnsi="宋体" w:cs="宋体" w:hint="eastAsia"/>
          <w:color w:val="000000"/>
          <w:sz w:val="24"/>
          <w:szCs w:val="24"/>
        </w:rPr>
        <w:t>2301+新闻采集+李琴</w:t>
      </w: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4、工作任务数量</w:t>
      </w:r>
    </w:p>
    <w:p w:rsidR="009B4371" w:rsidRDefault="009D190E">
      <w:pPr>
        <w:spacing w:beforeLines="50" w:before="120" w:after="10"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提高新闻报道的数量和质量。以院内各专业方向和部门为单位，及时更新各</w:t>
      </w:r>
      <w:proofErr w:type="gramStart"/>
      <w:r>
        <w:rPr>
          <w:rFonts w:ascii="宋体" w:eastAsia="宋体" w:hAnsi="宋体" w:cs="宋体" w:hint="eastAsia"/>
          <w:color w:val="000000"/>
          <w:sz w:val="24"/>
          <w:szCs w:val="24"/>
        </w:rPr>
        <w:t>版块</w:t>
      </w:r>
      <w:proofErr w:type="gramEnd"/>
      <w:r>
        <w:rPr>
          <w:rFonts w:ascii="宋体" w:eastAsia="宋体" w:hAnsi="宋体" w:cs="宋体" w:hint="eastAsia"/>
          <w:color w:val="000000"/>
          <w:sz w:val="24"/>
          <w:szCs w:val="24"/>
        </w:rPr>
        <w:t>内容。新闻稿件数量每周至少1篇，宣传内部平台</w:t>
      </w:r>
      <w:proofErr w:type="gramStart"/>
      <w:r>
        <w:rPr>
          <w:rFonts w:ascii="宋体" w:eastAsia="宋体" w:hAnsi="宋体" w:cs="宋体" w:hint="eastAsia"/>
          <w:color w:val="000000"/>
          <w:sz w:val="24"/>
          <w:szCs w:val="24"/>
        </w:rPr>
        <w:t>百度网盘应</w:t>
      </w:r>
      <w:proofErr w:type="gramEnd"/>
      <w:r>
        <w:rPr>
          <w:rFonts w:ascii="宋体" w:eastAsia="宋体" w:hAnsi="宋体" w:cs="宋体" w:hint="eastAsia"/>
          <w:color w:val="000000"/>
          <w:sz w:val="24"/>
          <w:szCs w:val="24"/>
        </w:rPr>
        <w:t>做到每周更新一次。“旅酒学院宣传工作（</w:t>
      </w:r>
      <w:r>
        <w:rPr>
          <w:rFonts w:ascii="宋体" w:eastAsia="宋体" w:hAnsi="宋体" w:cs="宋体"/>
          <w:color w:val="000000"/>
          <w:sz w:val="24"/>
          <w:szCs w:val="24"/>
        </w:rPr>
        <w:t>QQ）群”</w:t>
      </w:r>
      <w:r>
        <w:rPr>
          <w:rFonts w:ascii="宋体" w:eastAsia="宋体" w:hAnsi="宋体" w:cs="宋体" w:hint="eastAsia"/>
          <w:color w:val="000000"/>
          <w:sz w:val="24"/>
          <w:szCs w:val="24"/>
        </w:rPr>
        <w:t>每个月将进行统计,全院定期进行统计结果和排名公布。</w:t>
      </w:r>
    </w:p>
    <w:p w:rsidR="009B4371" w:rsidRDefault="009D190E">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根据之前两个学院上交学校宣传部统计的新闻数据，我院计划在每学年的秋季学期、春季学期、暑期三个时间段应完成纳入学校宣传部统计的总数量至少为200篇、200篇、80篇的宣传任务数量，每学期期初由各</w:t>
      </w:r>
      <w:proofErr w:type="gramStart"/>
      <w:r>
        <w:rPr>
          <w:rFonts w:ascii="宋体" w:eastAsia="宋体" w:hAnsi="宋体" w:cs="宋体" w:hint="eastAsia"/>
          <w:color w:val="000000"/>
          <w:sz w:val="24"/>
          <w:szCs w:val="24"/>
        </w:rPr>
        <w:t>版块</w:t>
      </w:r>
      <w:proofErr w:type="gramEnd"/>
      <w:r>
        <w:rPr>
          <w:rFonts w:ascii="宋体" w:eastAsia="宋体" w:hAnsi="宋体" w:cs="宋体" w:hint="eastAsia"/>
          <w:color w:val="000000"/>
          <w:sz w:val="24"/>
          <w:szCs w:val="24"/>
        </w:rPr>
        <w:t>学院负责领导统筹进行统一规划。</w:t>
      </w:r>
    </w:p>
    <w:p w:rsidR="009B4371" w:rsidRDefault="009D190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5、网站新闻宣传稿件上传</w:t>
      </w:r>
    </w:p>
    <w:p w:rsidR="009B4371" w:rsidRDefault="009D190E">
      <w:pPr>
        <w:spacing w:line="360" w:lineRule="auto"/>
        <w:ind w:firstLineChars="200" w:firstLine="480"/>
        <w:outlineLvl w:val="0"/>
        <w:rPr>
          <w:rFonts w:asciiTheme="minorEastAsia" w:eastAsia="宋体" w:hAnsiTheme="minorEastAsia"/>
          <w:sz w:val="21"/>
          <w:szCs w:val="21"/>
        </w:rPr>
      </w:pPr>
      <w:r>
        <w:rPr>
          <w:rFonts w:ascii="宋体" w:eastAsia="宋体" w:hAnsi="宋体" w:cs="宋体" w:hint="eastAsia"/>
          <w:color w:val="000000"/>
          <w:sz w:val="24"/>
          <w:szCs w:val="24"/>
        </w:rPr>
        <w:t>网站所有新闻宣传稿件统一由通讯社负责人进行上传，通讯社各个板块将指定学生负责上传与预览，各</w:t>
      </w:r>
      <w:proofErr w:type="gramStart"/>
      <w:r>
        <w:rPr>
          <w:rFonts w:ascii="宋体" w:eastAsia="宋体" w:hAnsi="宋体" w:cs="宋体" w:hint="eastAsia"/>
          <w:color w:val="000000"/>
          <w:sz w:val="24"/>
          <w:szCs w:val="24"/>
        </w:rPr>
        <w:t>版块</w:t>
      </w:r>
      <w:proofErr w:type="gramEnd"/>
      <w:r>
        <w:rPr>
          <w:rFonts w:ascii="宋体" w:eastAsia="宋体" w:hAnsi="宋体" w:cs="宋体" w:hint="eastAsia"/>
          <w:color w:val="000000"/>
          <w:sz w:val="24"/>
          <w:szCs w:val="24"/>
        </w:rPr>
        <w:t>专职负责老师审核，分管领导负责审批。</w:t>
      </w:r>
    </w:p>
    <w:p w:rsidR="009B4371" w:rsidRDefault="009D190E">
      <w:pPr>
        <w:spacing w:beforeLines="50" w:before="120" w:after="1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四、宣传工作注意事项与考核要求</w:t>
      </w:r>
    </w:p>
    <w:p w:rsidR="009B4371" w:rsidRDefault="009D190E">
      <w:pPr>
        <w:spacing w:line="360" w:lineRule="auto"/>
        <w:ind w:firstLineChars="200" w:firstLine="480"/>
        <w:outlineLvl w:val="0"/>
        <w:rPr>
          <w:rFonts w:asciiTheme="minorEastAsia" w:eastAsiaTheme="minorEastAsia" w:hAnsiTheme="minorEastAsia"/>
          <w:b/>
          <w:sz w:val="28"/>
          <w:szCs w:val="28"/>
        </w:rPr>
      </w:pPr>
      <w:r>
        <w:rPr>
          <w:rFonts w:ascii="宋体" w:eastAsia="宋体" w:hAnsi="宋体" w:cs="宋体" w:hint="eastAsia"/>
          <w:color w:val="000000"/>
          <w:sz w:val="24"/>
          <w:szCs w:val="24"/>
        </w:rPr>
        <w:t xml:space="preserve"> </w:t>
      </w:r>
      <w:r>
        <w:rPr>
          <w:rFonts w:asciiTheme="minorEastAsia" w:eastAsiaTheme="minorEastAsia" w:hAnsiTheme="minorEastAsia" w:hint="eastAsia"/>
          <w:b/>
          <w:sz w:val="28"/>
          <w:szCs w:val="28"/>
        </w:rPr>
        <w:t>（一）注意事项</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1）所有报送作品均为原创；（2）新闻时间以实际发布时间为准；（3）通知、公告、招聘信息、非原创稿件以及日记、游记、美食介绍等不纳入统计；（4）校园电视系统面向各学院、各部门征集新闻线索，并提供拍摄及后期技术支持。</w:t>
      </w:r>
    </w:p>
    <w:p w:rsidR="009B4371" w:rsidRDefault="009D190E">
      <w:pPr>
        <w:spacing w:after="2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（二）学院内部宣传工作考核</w:t>
      </w:r>
    </w:p>
    <w:p w:rsidR="009B4371" w:rsidRDefault="009D190E">
      <w:pPr>
        <w:spacing w:after="20" w:line="360" w:lineRule="auto"/>
        <w:ind w:firstLineChars="200" w:firstLine="480"/>
        <w:rPr>
          <w:rFonts w:asciiTheme="minorEastAsia" w:eastAsiaTheme="minorEastAsia" w:hAnsiTheme="minorEastAsia"/>
          <w:b/>
          <w:sz w:val="28"/>
          <w:szCs w:val="28"/>
        </w:rPr>
      </w:pPr>
      <w:r>
        <w:rPr>
          <w:rFonts w:ascii="宋体" w:eastAsia="宋体" w:hAnsi="宋体" w:cs="宋体" w:hint="eastAsia"/>
          <w:color w:val="000000"/>
          <w:sz w:val="24"/>
          <w:szCs w:val="24"/>
        </w:rPr>
        <w:t>按照学校宣传部每年对各二级学院宣传工作考核要求，</w:t>
      </w:r>
      <w:proofErr w:type="gramStart"/>
      <w:r>
        <w:rPr>
          <w:rFonts w:ascii="宋体" w:eastAsia="宋体" w:hAnsi="宋体" w:cs="宋体" w:hint="eastAsia"/>
          <w:color w:val="000000"/>
          <w:sz w:val="24"/>
          <w:szCs w:val="24"/>
        </w:rPr>
        <w:t>分为外媒报道</w:t>
      </w:r>
      <w:proofErr w:type="gramEnd"/>
      <w:r>
        <w:rPr>
          <w:rFonts w:ascii="宋体" w:eastAsia="宋体" w:hAnsi="宋体" w:cs="宋体" w:hint="eastAsia"/>
          <w:color w:val="000000"/>
          <w:sz w:val="24"/>
          <w:szCs w:val="24"/>
        </w:rPr>
        <w:t>、</w:t>
      </w:r>
      <w:proofErr w:type="gramStart"/>
      <w:r>
        <w:rPr>
          <w:rFonts w:ascii="宋体" w:eastAsia="宋体" w:hAnsi="宋体" w:cs="宋体" w:hint="eastAsia"/>
          <w:color w:val="000000"/>
          <w:sz w:val="24"/>
          <w:szCs w:val="24"/>
        </w:rPr>
        <w:t>官网及官微</w:t>
      </w:r>
      <w:proofErr w:type="gramEnd"/>
      <w:r>
        <w:rPr>
          <w:rFonts w:ascii="宋体" w:eastAsia="宋体" w:hAnsi="宋体" w:cs="宋体" w:hint="eastAsia"/>
          <w:color w:val="000000"/>
          <w:sz w:val="24"/>
          <w:szCs w:val="24"/>
        </w:rPr>
        <w:t>报道（含转载）、校园电视系统（UCTV）视频新闻、学院网站新闻等四个部分。结合我院实际，制定内部考核办法和标准。</w:t>
      </w:r>
    </w:p>
    <w:p w:rsidR="009B4371" w:rsidRDefault="009D190E">
      <w:pPr>
        <w:spacing w:after="2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1、 教研板块、实习实践与对外合作板块、办公室行政板块和党务（教工党支部）</w:t>
      </w:r>
    </w:p>
    <w:p w:rsidR="009B4371" w:rsidRDefault="009D190E">
      <w:pPr>
        <w:spacing w:after="80"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学院通讯社对各</w:t>
      </w:r>
      <w:proofErr w:type="gramStart"/>
      <w:r>
        <w:rPr>
          <w:rFonts w:ascii="宋体" w:eastAsia="宋体" w:hAnsi="宋体" w:cs="宋体" w:hint="eastAsia"/>
          <w:color w:val="000000"/>
          <w:sz w:val="24"/>
          <w:szCs w:val="24"/>
        </w:rPr>
        <w:t>版块</w:t>
      </w:r>
      <w:proofErr w:type="gramEnd"/>
      <w:r>
        <w:rPr>
          <w:rFonts w:ascii="宋体" w:eastAsia="宋体" w:hAnsi="宋体" w:cs="宋体" w:hint="eastAsia"/>
          <w:color w:val="000000"/>
          <w:sz w:val="24"/>
          <w:szCs w:val="24"/>
        </w:rPr>
        <w:t>新闻数量、质量以及将相关板块素材的整理上</w:t>
      </w:r>
      <w:proofErr w:type="gramStart"/>
      <w:r>
        <w:rPr>
          <w:rFonts w:ascii="宋体" w:eastAsia="宋体" w:hAnsi="宋体" w:cs="宋体" w:hint="eastAsia"/>
          <w:color w:val="000000"/>
          <w:sz w:val="24"/>
          <w:szCs w:val="24"/>
        </w:rPr>
        <w:t>传采取</w:t>
      </w:r>
      <w:proofErr w:type="gramEnd"/>
      <w:r>
        <w:rPr>
          <w:rFonts w:ascii="宋体" w:eastAsia="宋体" w:hAnsi="宋体" w:cs="宋体" w:hint="eastAsia"/>
          <w:color w:val="000000"/>
          <w:sz w:val="24"/>
          <w:szCs w:val="24"/>
        </w:rPr>
        <w:t>一学期</w:t>
      </w:r>
      <w:proofErr w:type="gramStart"/>
      <w:r>
        <w:rPr>
          <w:rFonts w:ascii="宋体" w:eastAsia="宋体" w:hAnsi="宋体" w:cs="宋体" w:hint="eastAsia"/>
          <w:color w:val="000000"/>
          <w:sz w:val="24"/>
          <w:szCs w:val="24"/>
        </w:rPr>
        <w:t>一</w:t>
      </w:r>
      <w:proofErr w:type="gramEnd"/>
      <w:r>
        <w:rPr>
          <w:rFonts w:ascii="宋体" w:eastAsia="宋体" w:hAnsi="宋体" w:cs="宋体" w:hint="eastAsia"/>
          <w:color w:val="000000"/>
          <w:sz w:val="24"/>
          <w:szCs w:val="24"/>
        </w:rPr>
        <w:t>统计，在学期末的学院总结会议上通报各</w:t>
      </w:r>
      <w:proofErr w:type="gramStart"/>
      <w:r>
        <w:rPr>
          <w:rFonts w:ascii="宋体" w:eastAsia="宋体" w:hAnsi="宋体" w:cs="宋体" w:hint="eastAsia"/>
          <w:color w:val="000000"/>
          <w:sz w:val="24"/>
          <w:szCs w:val="24"/>
        </w:rPr>
        <w:t>版块</w:t>
      </w:r>
      <w:proofErr w:type="gramEnd"/>
      <w:r>
        <w:rPr>
          <w:rFonts w:ascii="宋体" w:eastAsia="宋体" w:hAnsi="宋体" w:cs="宋体" w:hint="eastAsia"/>
          <w:color w:val="000000"/>
          <w:sz w:val="24"/>
          <w:szCs w:val="24"/>
        </w:rPr>
        <w:t>数据和评分，并根据相关评分标准评比,评比结果计入各专业宣传工作、专业及方向负责人和专业宣传负责人的工作考核，同时</w:t>
      </w:r>
      <w:proofErr w:type="gramStart"/>
      <w:r>
        <w:rPr>
          <w:rFonts w:ascii="宋体" w:eastAsia="宋体" w:hAnsi="宋体" w:cs="宋体" w:hint="eastAsia"/>
          <w:color w:val="000000"/>
          <w:sz w:val="24"/>
          <w:szCs w:val="24"/>
        </w:rPr>
        <w:t>评选旅酒学院</w:t>
      </w:r>
      <w:proofErr w:type="gramEnd"/>
      <w:r>
        <w:rPr>
          <w:rFonts w:ascii="宋体" w:eastAsia="宋体" w:hAnsi="宋体" w:cs="宋体" w:hint="eastAsia"/>
          <w:color w:val="000000"/>
          <w:sz w:val="24"/>
          <w:szCs w:val="24"/>
        </w:rPr>
        <w:t>宣传工作先进个人，给予一定补助和奖励（每学期各</w:t>
      </w:r>
      <w:proofErr w:type="gramStart"/>
      <w:r>
        <w:rPr>
          <w:rFonts w:ascii="宋体" w:eastAsia="宋体" w:hAnsi="宋体" w:cs="宋体" w:hint="eastAsia"/>
          <w:color w:val="000000"/>
          <w:sz w:val="24"/>
          <w:szCs w:val="24"/>
        </w:rPr>
        <w:t>版块</w:t>
      </w:r>
      <w:proofErr w:type="gramEnd"/>
      <w:r>
        <w:rPr>
          <w:rFonts w:ascii="宋体" w:eastAsia="宋体" w:hAnsi="宋体" w:cs="宋体" w:hint="eastAsia"/>
          <w:color w:val="000000"/>
          <w:sz w:val="24"/>
          <w:szCs w:val="24"/>
        </w:rPr>
        <w:t>指定老师和负责人150-300元不等补助、奖励）；如各板块未及时上传或丢失新闻素材、宣传素材的，计入专业及方向负责人和专业宣传负责人工作考核。</w:t>
      </w:r>
    </w:p>
    <w:p w:rsidR="009B4371" w:rsidRDefault="009D190E">
      <w:pPr>
        <w:spacing w:after="20"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2、党务（学生党支部）和学工板块</w:t>
      </w:r>
    </w:p>
    <w:p w:rsidR="009B4371" w:rsidRDefault="009D190E">
      <w:pPr>
        <w:spacing w:after="80"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学院通讯社对各</w:t>
      </w:r>
      <w:proofErr w:type="gramStart"/>
      <w:r>
        <w:rPr>
          <w:rFonts w:ascii="宋体" w:eastAsia="宋体" w:hAnsi="宋体" w:cs="宋体" w:hint="eastAsia"/>
          <w:color w:val="000000"/>
          <w:sz w:val="24"/>
          <w:szCs w:val="24"/>
        </w:rPr>
        <w:t>版块</w:t>
      </w:r>
      <w:proofErr w:type="gramEnd"/>
      <w:r>
        <w:rPr>
          <w:rFonts w:ascii="宋体" w:eastAsia="宋体" w:hAnsi="宋体" w:cs="宋体" w:hint="eastAsia"/>
          <w:color w:val="000000"/>
          <w:sz w:val="24"/>
          <w:szCs w:val="24"/>
        </w:rPr>
        <w:t>新闻数量、质量以及将相关板块素材的整理上</w:t>
      </w:r>
      <w:proofErr w:type="gramStart"/>
      <w:r>
        <w:rPr>
          <w:rFonts w:ascii="宋体" w:eastAsia="宋体" w:hAnsi="宋体" w:cs="宋体" w:hint="eastAsia"/>
          <w:color w:val="000000"/>
          <w:sz w:val="24"/>
          <w:szCs w:val="24"/>
        </w:rPr>
        <w:t>传采取</w:t>
      </w:r>
      <w:proofErr w:type="gramEnd"/>
      <w:r>
        <w:rPr>
          <w:rFonts w:ascii="宋体" w:eastAsia="宋体" w:hAnsi="宋体" w:cs="宋体" w:hint="eastAsia"/>
          <w:color w:val="000000"/>
          <w:sz w:val="24"/>
          <w:szCs w:val="24"/>
        </w:rPr>
        <w:t>一月一统计、一月一通报，在每月的团学联席会议上通报各</w:t>
      </w:r>
      <w:proofErr w:type="gramStart"/>
      <w:r>
        <w:rPr>
          <w:rFonts w:ascii="宋体" w:eastAsia="宋体" w:hAnsi="宋体" w:cs="宋体" w:hint="eastAsia"/>
          <w:color w:val="000000"/>
          <w:sz w:val="24"/>
          <w:szCs w:val="24"/>
        </w:rPr>
        <w:t>版块</w:t>
      </w:r>
      <w:proofErr w:type="gramEnd"/>
      <w:r>
        <w:rPr>
          <w:rFonts w:ascii="宋体" w:eastAsia="宋体" w:hAnsi="宋体" w:cs="宋体" w:hint="eastAsia"/>
          <w:color w:val="000000"/>
          <w:sz w:val="24"/>
          <w:szCs w:val="24"/>
        </w:rPr>
        <w:t>数据和评分，通报结果将作为当学年“五四评优”考核基本数据之一，根据考核情况，</w:t>
      </w:r>
      <w:proofErr w:type="gramStart"/>
      <w:r>
        <w:rPr>
          <w:rFonts w:ascii="宋体" w:eastAsia="宋体" w:hAnsi="宋体" w:cs="宋体" w:hint="eastAsia"/>
          <w:color w:val="000000"/>
          <w:sz w:val="24"/>
          <w:szCs w:val="24"/>
        </w:rPr>
        <w:t>评选旅酒学院</w:t>
      </w:r>
      <w:proofErr w:type="gramEnd"/>
      <w:r>
        <w:rPr>
          <w:rFonts w:ascii="宋体" w:eastAsia="宋体" w:hAnsi="宋体" w:cs="宋体" w:hint="eastAsia"/>
          <w:color w:val="000000"/>
          <w:sz w:val="24"/>
          <w:szCs w:val="24"/>
        </w:rPr>
        <w:t>宣传工作先进个人、宣传工作先进团支部，宣传工作先进部门，在学生组织换届表彰大会时进行相应的表彰，并在相关活动评选及推荐时（如国家助学金、大型活动志愿者名额等方面）优先考虑。</w:t>
      </w:r>
    </w:p>
    <w:p w:rsidR="009B4371" w:rsidRDefault="009B4371">
      <w:pPr>
        <w:spacing w:line="360" w:lineRule="auto"/>
        <w:ind w:firstLineChars="200" w:firstLine="480"/>
        <w:outlineLvl w:val="0"/>
        <w:rPr>
          <w:rFonts w:ascii="宋体" w:eastAsia="宋体" w:hAnsi="宋体" w:cs="宋体"/>
          <w:color w:val="000000"/>
          <w:sz w:val="24"/>
          <w:szCs w:val="24"/>
        </w:rPr>
      </w:pP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lastRenderedPageBreak/>
        <w:t xml:space="preserve">                                                   旅游与酒店管理学院</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 xml:space="preserve">                                                    2018年9月25日</w:t>
      </w:r>
    </w:p>
    <w:p w:rsidR="009B4371" w:rsidRDefault="009B4371">
      <w:pPr>
        <w:spacing w:line="360" w:lineRule="auto"/>
        <w:ind w:firstLineChars="200" w:firstLine="480"/>
        <w:outlineLvl w:val="0"/>
        <w:rPr>
          <w:rFonts w:ascii="宋体" w:eastAsia="宋体" w:hAnsi="宋体" w:cs="宋体"/>
          <w:color w:val="000000"/>
          <w:sz w:val="24"/>
          <w:szCs w:val="24"/>
        </w:rPr>
      </w:pPr>
    </w:p>
    <w:p w:rsidR="009B4371" w:rsidRDefault="009B4371">
      <w:pPr>
        <w:spacing w:line="360" w:lineRule="auto"/>
        <w:outlineLvl w:val="0"/>
        <w:rPr>
          <w:rFonts w:asciiTheme="minorEastAsia" w:eastAsiaTheme="minorEastAsia" w:hAnsiTheme="minorEastAsia"/>
          <w:b/>
          <w:bCs/>
          <w:sz w:val="21"/>
          <w:szCs w:val="21"/>
        </w:rPr>
      </w:pPr>
    </w:p>
    <w:p w:rsidR="009B4371" w:rsidRDefault="009B4371">
      <w:pPr>
        <w:spacing w:line="360" w:lineRule="auto"/>
        <w:outlineLvl w:val="0"/>
        <w:rPr>
          <w:rFonts w:asciiTheme="minorEastAsia" w:eastAsiaTheme="minorEastAsia" w:hAnsiTheme="minorEastAsia"/>
          <w:b/>
          <w:bCs/>
          <w:sz w:val="21"/>
          <w:szCs w:val="21"/>
        </w:rPr>
      </w:pPr>
    </w:p>
    <w:p w:rsidR="009B4371" w:rsidRDefault="009B4371">
      <w:pPr>
        <w:spacing w:line="360" w:lineRule="auto"/>
        <w:outlineLvl w:val="0"/>
        <w:rPr>
          <w:rFonts w:asciiTheme="minorEastAsia" w:eastAsiaTheme="minorEastAsia" w:hAnsiTheme="minorEastAsia"/>
          <w:b/>
          <w:bCs/>
          <w:sz w:val="21"/>
          <w:szCs w:val="21"/>
        </w:rPr>
      </w:pPr>
    </w:p>
    <w:p w:rsidR="009B4371" w:rsidRDefault="00836C53" w:rsidP="00836C53">
      <w:pPr>
        <w:adjustRightInd/>
        <w:snapToGrid/>
        <w:spacing w:after="0"/>
        <w:rPr>
          <w:rFonts w:asciiTheme="minorEastAsia" w:eastAsiaTheme="minorEastAsia" w:hAnsiTheme="minorEastAsia"/>
          <w:b/>
          <w:bCs/>
          <w:sz w:val="21"/>
          <w:szCs w:val="21"/>
        </w:rPr>
      </w:pPr>
      <w:r>
        <w:rPr>
          <w:rFonts w:asciiTheme="minorEastAsia" w:eastAsiaTheme="minorEastAsia" w:hAnsiTheme="minorEastAsia"/>
          <w:b/>
          <w:bCs/>
          <w:sz w:val="21"/>
          <w:szCs w:val="21"/>
        </w:rPr>
        <w:br w:type="page"/>
      </w:r>
    </w:p>
    <w:tbl>
      <w:tblPr>
        <w:tblpPr w:leftFromText="180" w:rightFromText="180" w:vertAnchor="text" w:horzAnchor="page" w:tblpX="1478" w:tblpY="819"/>
        <w:tblOverlap w:val="never"/>
        <w:tblW w:w="9180" w:type="dxa"/>
        <w:tblLayout w:type="fixed"/>
        <w:tblLook w:val="04A0" w:firstRow="1" w:lastRow="0" w:firstColumn="1" w:lastColumn="0" w:noHBand="0" w:noVBand="1"/>
      </w:tblPr>
      <w:tblGrid>
        <w:gridCol w:w="566"/>
        <w:gridCol w:w="850"/>
        <w:gridCol w:w="401"/>
        <w:gridCol w:w="735"/>
        <w:gridCol w:w="1415"/>
        <w:gridCol w:w="2662"/>
        <w:gridCol w:w="1134"/>
        <w:gridCol w:w="1417"/>
      </w:tblGrid>
      <w:tr w:rsidR="009B4371">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b/>
                <w:bCs/>
                <w:color w:val="000000"/>
                <w:sz w:val="18"/>
              </w:rPr>
            </w:pPr>
            <w:r>
              <w:rPr>
                <w:noProof/>
                <w:sz w:val="18"/>
              </w:rPr>
              <w:lastRenderedPageBreak/>
              <mc:AlternateContent>
                <mc:Choice Requires="wps">
                  <w:drawing>
                    <wp:anchor distT="0" distB="0" distL="114300" distR="114300" simplePos="0" relativeHeight="251661312" behindDoc="0" locked="0" layoutInCell="1" allowOverlap="1" wp14:anchorId="5A32881E" wp14:editId="5F9CCC0D">
                      <wp:simplePos x="0" y="0"/>
                      <wp:positionH relativeFrom="column">
                        <wp:posOffset>-177800</wp:posOffset>
                      </wp:positionH>
                      <wp:positionV relativeFrom="paragraph">
                        <wp:posOffset>-483235</wp:posOffset>
                      </wp:positionV>
                      <wp:extent cx="4889500" cy="328295"/>
                      <wp:effectExtent l="0" t="0" r="0" b="0"/>
                      <wp:wrapNone/>
                      <wp:docPr id="3" name="文本框 3"/>
                      <wp:cNvGraphicFramePr/>
                      <a:graphic xmlns:a="http://schemas.openxmlformats.org/drawingml/2006/main">
                        <a:graphicData uri="http://schemas.microsoft.com/office/word/2010/wordprocessingShape">
                          <wps:wsp>
                            <wps:cNvSpPr txBox="1"/>
                            <wps:spPr>
                              <a:xfrm>
                                <a:off x="760095" y="813435"/>
                                <a:ext cx="4889500" cy="328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190E" w:rsidRDefault="009D190E">
                                  <w:pPr>
                                    <w:spacing w:line="360" w:lineRule="auto"/>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附1：</w:t>
                                  </w:r>
                                  <w:proofErr w:type="gramStart"/>
                                  <w:r>
                                    <w:rPr>
                                      <w:rFonts w:asciiTheme="minorEastAsia" w:eastAsiaTheme="minorEastAsia" w:hAnsiTheme="minorEastAsia" w:hint="eastAsia"/>
                                      <w:b/>
                                      <w:bCs/>
                                      <w:sz w:val="28"/>
                                      <w:szCs w:val="28"/>
                                    </w:rPr>
                                    <w:t>网盘平台</w:t>
                                  </w:r>
                                  <w:proofErr w:type="gramEnd"/>
                                  <w:r>
                                    <w:rPr>
                                      <w:rFonts w:asciiTheme="minorEastAsia" w:eastAsiaTheme="minorEastAsia" w:hAnsiTheme="minorEastAsia" w:hint="eastAsia"/>
                                      <w:b/>
                                      <w:bCs/>
                                      <w:sz w:val="28"/>
                                      <w:szCs w:val="28"/>
                                    </w:rPr>
                                    <w:t>分工及要求列表</w:t>
                                  </w:r>
                                </w:p>
                                <w:p w:rsidR="009D190E" w:rsidRDefault="009D190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4pt;margin-top:-38.05pt;height:25.85pt;width:385pt;z-index:251661312;mso-width-relative:page;mso-height-relative:page;" filled="f" stroked="f" coordsize="21600,21600" o:gfxdata="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3oEFtsAAAALAQAADwAAAAAAAAABACAAAAAiAAAAZHJzL2Rvd25yZXYueG1sUEsB&#10;AhQAFAAAAAgAh07iQOJ6EukrAgAAIgQAAA4AAAAAAAAAAQAgAAAAKgEAAGRycy9lMm9Eb2MueG1s&#10;UEsFBgAAAAAGAAYAWQEAAMcFAAAAAA==&#10;">
                      <v:fill on="f" focussize="0,0"/>
                      <v:stroke on="f" weight="0.5pt"/>
                      <v:imagedata o:title=""/>
                      <o:lock v:ext="edit" aspectratio="f"/>
                      <v:textbox>
                        <w:txbxContent>
                          <w:p>
                            <w:pPr>
                              <w:spacing w:line="360" w:lineRule="auto"/>
                              <w:outlineLvl w:val="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附1：网盘平台分工及要求列表</w:t>
                            </w:r>
                          </w:p>
                          <w:p/>
                        </w:txbxContent>
                      </v:textbox>
                    </v:shape>
                  </w:pict>
                </mc:Fallback>
              </mc:AlternateContent>
            </w:r>
            <w:r>
              <w:rPr>
                <w:rFonts w:ascii="宋体" w:eastAsia="宋体" w:hAnsi="宋体" w:cs="宋体" w:hint="eastAsia"/>
                <w:b/>
                <w:bCs/>
                <w:color w:val="000000"/>
                <w:sz w:val="18"/>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b/>
                <w:bCs/>
                <w:color w:val="000000"/>
                <w:sz w:val="18"/>
              </w:rPr>
            </w:pPr>
            <w:r>
              <w:rPr>
                <w:rFonts w:ascii="宋体" w:eastAsia="宋体" w:hAnsi="宋体" w:cs="宋体" w:hint="eastAsia"/>
                <w:b/>
                <w:bCs/>
                <w:color w:val="000000"/>
                <w:sz w:val="18"/>
              </w:rPr>
              <w:t>一级</w:t>
            </w:r>
            <w:r>
              <w:rPr>
                <w:rFonts w:ascii="宋体" w:eastAsia="宋体" w:hAnsi="宋体" w:cs="宋体" w:hint="eastAsia"/>
                <w:b/>
                <w:bCs/>
                <w:color w:val="000000"/>
                <w:sz w:val="18"/>
              </w:rPr>
              <w:br/>
              <w:t>文件夹</w:t>
            </w:r>
          </w:p>
        </w:tc>
        <w:tc>
          <w:tcPr>
            <w:tcW w:w="1136"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9B4371" w:rsidRDefault="009D190E">
            <w:pPr>
              <w:adjustRightInd/>
              <w:snapToGrid/>
              <w:spacing w:after="0"/>
              <w:jc w:val="center"/>
              <w:rPr>
                <w:rFonts w:ascii="宋体" w:eastAsia="宋体" w:hAnsi="宋体" w:cs="宋体"/>
                <w:b/>
                <w:bCs/>
                <w:color w:val="000000"/>
                <w:sz w:val="18"/>
              </w:rPr>
            </w:pPr>
            <w:r>
              <w:rPr>
                <w:rFonts w:ascii="宋体" w:eastAsia="宋体" w:hAnsi="宋体" w:cs="宋体" w:hint="eastAsia"/>
                <w:b/>
                <w:bCs/>
                <w:color w:val="000000"/>
                <w:sz w:val="18"/>
              </w:rPr>
              <w:t>二级</w:t>
            </w:r>
            <w:r>
              <w:rPr>
                <w:rFonts w:ascii="宋体" w:eastAsia="宋体" w:hAnsi="宋体" w:cs="宋体" w:hint="eastAsia"/>
                <w:b/>
                <w:bCs/>
                <w:color w:val="000000"/>
                <w:sz w:val="18"/>
              </w:rPr>
              <w:br/>
              <w:t>文件夹</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b/>
                <w:bCs/>
                <w:color w:val="000000"/>
                <w:sz w:val="18"/>
              </w:rPr>
            </w:pPr>
            <w:r>
              <w:rPr>
                <w:rFonts w:ascii="宋体" w:eastAsia="宋体" w:hAnsi="宋体" w:cs="宋体" w:hint="eastAsia"/>
                <w:b/>
                <w:bCs/>
                <w:color w:val="000000"/>
                <w:sz w:val="18"/>
              </w:rPr>
              <w:t>三级</w:t>
            </w:r>
            <w:r>
              <w:rPr>
                <w:rFonts w:ascii="宋体" w:eastAsia="宋体" w:hAnsi="宋体" w:cs="宋体" w:hint="eastAsia"/>
                <w:b/>
                <w:bCs/>
                <w:color w:val="000000"/>
                <w:sz w:val="18"/>
              </w:rPr>
              <w:br/>
              <w:t>文件夹</w:t>
            </w:r>
          </w:p>
        </w:tc>
        <w:tc>
          <w:tcPr>
            <w:tcW w:w="26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b/>
                <w:bCs/>
                <w:color w:val="000000"/>
                <w:sz w:val="18"/>
              </w:rPr>
            </w:pPr>
            <w:r>
              <w:rPr>
                <w:rFonts w:ascii="宋体" w:eastAsia="宋体" w:hAnsi="宋体" w:cs="宋体" w:hint="eastAsia"/>
                <w:b/>
                <w:bCs/>
                <w:color w:val="000000"/>
                <w:sz w:val="18"/>
              </w:rPr>
              <w:t>四级</w:t>
            </w:r>
            <w:r>
              <w:rPr>
                <w:rFonts w:ascii="宋体" w:eastAsia="宋体" w:hAnsi="宋体" w:cs="宋体" w:hint="eastAsia"/>
                <w:b/>
                <w:bCs/>
                <w:color w:val="000000"/>
                <w:sz w:val="18"/>
              </w:rPr>
              <w:br/>
              <w:t>文件夹</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b/>
                <w:bCs/>
                <w:color w:val="000000"/>
                <w:sz w:val="18"/>
              </w:rPr>
            </w:pPr>
            <w:r>
              <w:rPr>
                <w:rFonts w:ascii="宋体" w:eastAsia="宋体" w:hAnsi="宋体" w:cs="宋体" w:hint="eastAsia"/>
                <w:b/>
                <w:bCs/>
                <w:color w:val="000000"/>
                <w:sz w:val="18"/>
              </w:rPr>
              <w:t>专业/部门负责人</w:t>
            </w:r>
          </w:p>
        </w:tc>
      </w:tr>
      <w:tr w:rsidR="009B4371">
        <w:trPr>
          <w:trHeight w:val="540"/>
        </w:trPr>
        <w:tc>
          <w:tcPr>
            <w:tcW w:w="566" w:type="dxa"/>
            <w:vMerge/>
            <w:tcBorders>
              <w:top w:val="single" w:sz="4" w:space="0" w:color="auto"/>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b/>
                <w:bCs/>
                <w:color w:val="000000"/>
                <w:sz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b/>
                <w:bCs/>
                <w:color w:val="000000"/>
                <w:sz w:val="18"/>
              </w:rPr>
            </w:pPr>
          </w:p>
        </w:tc>
        <w:tc>
          <w:tcPr>
            <w:tcW w:w="1136" w:type="dxa"/>
            <w:gridSpan w:val="2"/>
            <w:vMerge/>
            <w:tcBorders>
              <w:top w:val="single" w:sz="4" w:space="0" w:color="auto"/>
              <w:left w:val="single" w:sz="4" w:space="0" w:color="auto"/>
              <w:bottom w:val="single" w:sz="4" w:space="0" w:color="000000"/>
              <w:right w:val="nil"/>
            </w:tcBorders>
            <w:vAlign w:val="center"/>
          </w:tcPr>
          <w:p w:rsidR="009B4371" w:rsidRDefault="009B4371">
            <w:pPr>
              <w:adjustRightInd/>
              <w:snapToGrid/>
              <w:spacing w:after="0"/>
              <w:rPr>
                <w:rFonts w:ascii="宋体" w:eastAsia="宋体" w:hAnsi="宋体" w:cs="宋体"/>
                <w:b/>
                <w:bCs/>
                <w:color w:val="000000"/>
                <w:sz w:val="18"/>
              </w:rPr>
            </w:pPr>
          </w:p>
        </w:tc>
        <w:tc>
          <w:tcPr>
            <w:tcW w:w="1415" w:type="dxa"/>
            <w:vMerge/>
            <w:tcBorders>
              <w:top w:val="single" w:sz="4" w:space="0" w:color="auto"/>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b/>
                <w:bCs/>
                <w:color w:val="000000"/>
                <w:sz w:val="18"/>
              </w:rPr>
            </w:pPr>
          </w:p>
        </w:tc>
        <w:tc>
          <w:tcPr>
            <w:tcW w:w="2662" w:type="dxa"/>
            <w:vMerge/>
            <w:tcBorders>
              <w:top w:val="single" w:sz="4" w:space="0" w:color="auto"/>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b/>
                <w:bCs/>
                <w:color w:val="000000"/>
                <w:sz w:val="18"/>
              </w:rPr>
            </w:pPr>
          </w:p>
        </w:tc>
        <w:tc>
          <w:tcPr>
            <w:tcW w:w="1134"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b/>
                <w:bCs/>
                <w:color w:val="000000"/>
                <w:sz w:val="18"/>
              </w:rPr>
            </w:pPr>
            <w:r>
              <w:rPr>
                <w:rFonts w:ascii="宋体" w:eastAsia="宋体" w:hAnsi="宋体" w:cs="宋体" w:hint="eastAsia"/>
                <w:b/>
                <w:bCs/>
                <w:color w:val="000000"/>
                <w:sz w:val="18"/>
              </w:rPr>
              <w:t>专业/部门负责人</w:t>
            </w:r>
          </w:p>
        </w:tc>
        <w:tc>
          <w:tcPr>
            <w:tcW w:w="1417"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b/>
                <w:bCs/>
                <w:color w:val="000000"/>
                <w:sz w:val="18"/>
              </w:rPr>
            </w:pPr>
            <w:r>
              <w:rPr>
                <w:rFonts w:ascii="宋体" w:eastAsia="宋体" w:hAnsi="宋体" w:cs="宋体" w:hint="eastAsia"/>
                <w:b/>
                <w:bCs/>
                <w:color w:val="000000"/>
                <w:sz w:val="18"/>
              </w:rPr>
              <w:t>联系电话</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w:t>
            </w:r>
          </w:p>
        </w:tc>
        <w:tc>
          <w:tcPr>
            <w:tcW w:w="850" w:type="dxa"/>
            <w:vMerge w:val="restart"/>
            <w:tcBorders>
              <w:top w:val="nil"/>
              <w:left w:val="single" w:sz="4" w:space="0" w:color="auto"/>
              <w:bottom w:val="nil"/>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教研</w:t>
            </w:r>
            <w:r>
              <w:rPr>
                <w:rFonts w:ascii="宋体" w:eastAsia="宋体" w:hAnsi="宋体" w:cs="宋体" w:hint="eastAsia"/>
                <w:color w:val="000000"/>
                <w:sz w:val="18"/>
              </w:rPr>
              <w:br/>
              <w:t>工作</w:t>
            </w:r>
          </w:p>
        </w:tc>
        <w:tc>
          <w:tcPr>
            <w:tcW w:w="113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旅游管理</w:t>
            </w:r>
            <w:r>
              <w:rPr>
                <w:rFonts w:ascii="宋体" w:eastAsia="宋体" w:hAnsi="宋体" w:cs="宋体" w:hint="eastAsia"/>
                <w:color w:val="000000"/>
                <w:sz w:val="18"/>
              </w:rPr>
              <w:br/>
              <w:t>（旅行社管理）</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科研成果</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王秋娜</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15595709749</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学术交流</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专业建设</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4</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专业宣传稿件</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5</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旅游管理</w:t>
            </w:r>
            <w:r>
              <w:rPr>
                <w:rFonts w:ascii="宋体" w:eastAsia="宋体" w:hAnsi="宋体" w:cs="宋体" w:hint="eastAsia"/>
                <w:color w:val="000000"/>
                <w:sz w:val="18"/>
              </w:rPr>
              <w:br/>
              <w:t>（邮轮管理与服务）</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科研成果</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余有勇</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18789007577</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6</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学术交流</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7</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专业建设</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8</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专业宣传稿件</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9</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酒店管理</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科研成果</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鲍富元</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13976289207</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10</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学术交流</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11</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专业建设</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12</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专业宣传稿件</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13</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旅游管理</w:t>
            </w:r>
            <w:r>
              <w:rPr>
                <w:rFonts w:ascii="宋体" w:eastAsia="宋体" w:hAnsi="宋体" w:cs="宋体" w:hint="eastAsia"/>
                <w:color w:val="000000"/>
                <w:sz w:val="18"/>
              </w:rPr>
              <w:br/>
              <w:t>（国际旅游管理）</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科研成果</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闫静</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15120679958</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14</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学术交流</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15</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专业建设</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16</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专业宣传稿件</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17</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会展经济与管理</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科研成果</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proofErr w:type="gramStart"/>
            <w:r>
              <w:rPr>
                <w:rFonts w:ascii="宋体" w:eastAsia="宋体" w:hAnsi="宋体" w:cs="宋体" w:hint="eastAsia"/>
                <w:color w:val="000000"/>
                <w:sz w:val="18"/>
              </w:rPr>
              <w:t>雷春</w:t>
            </w:r>
            <w:proofErr w:type="gramEnd"/>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13697556717</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18</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学术交流</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19</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专业建设</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20</w:t>
            </w:r>
          </w:p>
        </w:tc>
        <w:tc>
          <w:tcPr>
            <w:tcW w:w="850" w:type="dxa"/>
            <w:vMerge/>
            <w:tcBorders>
              <w:top w:val="nil"/>
              <w:left w:val="single" w:sz="4" w:space="0" w:color="auto"/>
              <w:bottom w:val="nil"/>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136"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专业宣传稿件</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21</w:t>
            </w:r>
          </w:p>
        </w:tc>
        <w:tc>
          <w:tcPr>
            <w:tcW w:w="19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实习实践与对外合作</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实习实践</w:t>
            </w:r>
          </w:p>
        </w:tc>
        <w:tc>
          <w:tcPr>
            <w:tcW w:w="2662"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r>
              <w:rPr>
                <w:rFonts w:ascii="宋体" w:eastAsia="宋体" w:hAnsi="宋体" w:cs="宋体" w:hint="eastAsia"/>
                <w:color w:val="000000"/>
                <w:sz w:val="18"/>
                <w:szCs w:val="20"/>
              </w:rPr>
              <w:br/>
              <w:t>20xx.x.x+题目+撰稿人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张南</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18945674234</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22</w:t>
            </w:r>
          </w:p>
        </w:tc>
        <w:tc>
          <w:tcPr>
            <w:tcW w:w="1986" w:type="dxa"/>
            <w:gridSpan w:val="3"/>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对外合作</w:t>
            </w:r>
          </w:p>
        </w:tc>
        <w:tc>
          <w:tcPr>
            <w:tcW w:w="2662"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szCs w:val="20"/>
              </w:rPr>
            </w:pP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23</w:t>
            </w:r>
          </w:p>
        </w:tc>
        <w:tc>
          <w:tcPr>
            <w:tcW w:w="12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办公室行政</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会议新闻</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李果</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18208970723</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24</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25</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学院接待</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26</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BC04F8">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BC04F8" w:rsidRDefault="00BC04F8">
            <w:pPr>
              <w:adjustRightInd/>
              <w:snapToGrid/>
              <w:spacing w:after="0"/>
              <w:jc w:val="center"/>
              <w:rPr>
                <w:rFonts w:ascii="宋体" w:eastAsia="宋体" w:hAnsi="宋体" w:cs="宋体"/>
                <w:color w:val="000000"/>
                <w:sz w:val="18"/>
              </w:rPr>
            </w:pPr>
            <w:bookmarkStart w:id="0" w:name="_GoBack" w:colFirst="5" w:colLast="6"/>
            <w:r>
              <w:rPr>
                <w:rFonts w:ascii="宋体" w:eastAsia="宋体" w:hAnsi="宋体" w:cs="宋体" w:hint="eastAsia"/>
                <w:color w:val="000000"/>
                <w:sz w:val="18"/>
              </w:rPr>
              <w:t>27</w:t>
            </w:r>
          </w:p>
        </w:tc>
        <w:tc>
          <w:tcPr>
            <w:tcW w:w="12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C04F8" w:rsidRDefault="00BC04F8">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党务</w:t>
            </w:r>
            <w:r>
              <w:rPr>
                <w:rFonts w:ascii="宋体" w:eastAsia="宋体" w:hAnsi="宋体" w:cs="宋体" w:hint="eastAsia"/>
                <w:color w:val="000000"/>
                <w:sz w:val="18"/>
              </w:rPr>
              <w:br/>
              <w:t>工作</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BC04F8" w:rsidRDefault="00BC04F8">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教工党支部</w:t>
            </w:r>
          </w:p>
        </w:tc>
        <w:tc>
          <w:tcPr>
            <w:tcW w:w="1415" w:type="dxa"/>
            <w:tcBorders>
              <w:top w:val="nil"/>
              <w:left w:val="nil"/>
              <w:bottom w:val="single" w:sz="4" w:space="0" w:color="auto"/>
              <w:right w:val="nil"/>
            </w:tcBorders>
            <w:shd w:val="clear" w:color="auto" w:fill="auto"/>
            <w:vAlign w:val="center"/>
          </w:tcPr>
          <w:p w:rsidR="00BC04F8" w:rsidRDefault="00BC04F8">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single" w:sz="4" w:space="0" w:color="auto"/>
              <w:bottom w:val="single" w:sz="4" w:space="0" w:color="auto"/>
              <w:right w:val="nil"/>
            </w:tcBorders>
            <w:shd w:val="clear" w:color="auto" w:fill="auto"/>
            <w:vAlign w:val="center"/>
          </w:tcPr>
          <w:p w:rsidR="00BC04F8" w:rsidRDefault="00BC04F8">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BC04F8" w:rsidRPr="00BC04F8" w:rsidRDefault="00BC04F8" w:rsidP="00773D57">
            <w:pPr>
              <w:spacing w:after="0"/>
              <w:jc w:val="center"/>
              <w:rPr>
                <w:rFonts w:ascii="宋体" w:eastAsia="宋体" w:hAnsi="宋体" w:cs="宋体"/>
                <w:color w:val="000000"/>
                <w:sz w:val="18"/>
                <w:szCs w:val="18"/>
              </w:rPr>
            </w:pPr>
            <w:proofErr w:type="gramStart"/>
            <w:r w:rsidRPr="00BC04F8">
              <w:rPr>
                <w:rFonts w:ascii="宋体" w:eastAsia="宋体" w:hAnsi="宋体" w:cs="宋体" w:hint="eastAsia"/>
                <w:color w:val="000000"/>
                <w:sz w:val="18"/>
                <w:szCs w:val="18"/>
              </w:rPr>
              <w:t>侯明帅</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BC04F8" w:rsidRPr="00BC04F8" w:rsidRDefault="00BC04F8" w:rsidP="00773D57">
            <w:pPr>
              <w:spacing w:after="0"/>
              <w:jc w:val="center"/>
              <w:rPr>
                <w:rFonts w:ascii="宋体" w:eastAsia="宋体" w:hAnsi="宋体" w:cs="宋体"/>
                <w:color w:val="000000"/>
                <w:sz w:val="18"/>
                <w:szCs w:val="18"/>
              </w:rPr>
            </w:pPr>
            <w:r w:rsidRPr="00BC04F8">
              <w:rPr>
                <w:rFonts w:ascii="宋体" w:eastAsia="宋体" w:hAnsi="宋体" w:cs="宋体" w:hint="eastAsia"/>
                <w:color w:val="000000"/>
                <w:sz w:val="18"/>
                <w:szCs w:val="18"/>
              </w:rPr>
              <w:t>13379807351</w:t>
            </w:r>
          </w:p>
        </w:tc>
      </w:tr>
      <w:bookmarkEnd w:id="0"/>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28</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29</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学生党支部</w:t>
            </w: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BC04F8">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程璐</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BC04F8">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18789370251</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30</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single" w:sz="4" w:space="0" w:color="auto"/>
              <w:bottom w:val="single" w:sz="4" w:space="0" w:color="auto"/>
              <w:right w:val="nil"/>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31</w:t>
            </w:r>
          </w:p>
        </w:tc>
        <w:tc>
          <w:tcPr>
            <w:tcW w:w="125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proofErr w:type="gramStart"/>
            <w:r>
              <w:rPr>
                <w:rFonts w:ascii="宋体" w:eastAsia="宋体" w:hAnsi="宋体" w:cs="宋体" w:hint="eastAsia"/>
                <w:color w:val="000000"/>
                <w:sz w:val="18"/>
              </w:rPr>
              <w:t>团学</w:t>
            </w:r>
            <w:proofErr w:type="gramEnd"/>
            <w:r>
              <w:rPr>
                <w:rFonts w:ascii="宋体" w:eastAsia="宋体" w:hAnsi="宋体" w:cs="宋体" w:hint="eastAsia"/>
                <w:color w:val="000000"/>
                <w:sz w:val="18"/>
              </w:rPr>
              <w:br/>
              <w:t>工作</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思想导师团队</w:t>
            </w: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李琴</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15595983875</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32</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33</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学生会</w:t>
            </w: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proofErr w:type="gramStart"/>
            <w:r>
              <w:rPr>
                <w:rFonts w:ascii="宋体" w:eastAsia="宋体" w:hAnsi="宋体" w:cs="宋体" w:hint="eastAsia"/>
                <w:color w:val="000000"/>
                <w:sz w:val="18"/>
              </w:rPr>
              <w:t>肖自博</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15103094126</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34</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35</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团委</w:t>
            </w: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李彦莹</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15843188255</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36</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37</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通讯社</w:t>
            </w: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魏长久</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18389920153</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38</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lastRenderedPageBreak/>
              <w:t>39</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val="restart"/>
            <w:tcBorders>
              <w:top w:val="nil"/>
              <w:left w:val="single" w:sz="4" w:space="0" w:color="auto"/>
              <w:bottom w:val="single" w:sz="4" w:space="0" w:color="000000"/>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自律委员会</w:t>
            </w: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新闻素材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20xx.x.x+题目+撰稿人</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proofErr w:type="gramStart"/>
            <w:r>
              <w:rPr>
                <w:rFonts w:ascii="宋体" w:eastAsia="宋体" w:hAnsi="宋体" w:cs="宋体" w:hint="eastAsia"/>
                <w:color w:val="000000"/>
                <w:sz w:val="18"/>
              </w:rPr>
              <w:t>孙雨松</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18389691511</w:t>
            </w:r>
          </w:p>
        </w:tc>
      </w:tr>
      <w:tr w:rsidR="009B4371">
        <w:trPr>
          <w:trHeight w:val="300"/>
        </w:trPr>
        <w:tc>
          <w:tcPr>
            <w:tcW w:w="566" w:type="dxa"/>
            <w:tcBorders>
              <w:top w:val="nil"/>
              <w:left w:val="single" w:sz="4" w:space="0" w:color="auto"/>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40</w:t>
            </w:r>
          </w:p>
        </w:tc>
        <w:tc>
          <w:tcPr>
            <w:tcW w:w="1251" w:type="dxa"/>
            <w:gridSpan w:val="2"/>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735" w:type="dxa"/>
            <w:vMerge/>
            <w:tcBorders>
              <w:top w:val="nil"/>
              <w:left w:val="single" w:sz="4" w:space="0" w:color="auto"/>
              <w:bottom w:val="single" w:sz="4" w:space="0" w:color="000000"/>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5"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rPr>
            </w:pPr>
            <w:r>
              <w:rPr>
                <w:rFonts w:ascii="宋体" w:eastAsia="宋体" w:hAnsi="宋体" w:cs="宋体" w:hint="eastAsia"/>
                <w:color w:val="000000"/>
                <w:sz w:val="18"/>
              </w:rPr>
              <w:t>宣传素材</w:t>
            </w:r>
          </w:p>
        </w:tc>
        <w:tc>
          <w:tcPr>
            <w:tcW w:w="2662" w:type="dxa"/>
            <w:tcBorders>
              <w:top w:val="nil"/>
              <w:left w:val="nil"/>
              <w:bottom w:val="single" w:sz="4" w:space="0" w:color="auto"/>
              <w:right w:val="single" w:sz="4" w:space="0" w:color="auto"/>
            </w:tcBorders>
            <w:shd w:val="clear" w:color="auto" w:fill="auto"/>
            <w:vAlign w:val="center"/>
          </w:tcPr>
          <w:p w:rsidR="009B4371" w:rsidRDefault="009D190E">
            <w:pPr>
              <w:adjustRightInd/>
              <w:snapToGrid/>
              <w:spacing w:after="0"/>
              <w:jc w:val="center"/>
              <w:rPr>
                <w:rFonts w:ascii="宋体" w:eastAsia="宋体" w:hAnsi="宋体" w:cs="宋体"/>
                <w:color w:val="000000"/>
                <w:sz w:val="18"/>
                <w:szCs w:val="20"/>
              </w:rPr>
            </w:pPr>
            <w:r>
              <w:rPr>
                <w:rFonts w:ascii="宋体" w:eastAsia="宋体" w:hAnsi="宋体" w:cs="宋体" w:hint="eastAsia"/>
                <w:color w:val="000000"/>
                <w:sz w:val="18"/>
                <w:szCs w:val="20"/>
              </w:rPr>
              <w:t>20xx.x.x+活动名称+上传人</w:t>
            </w:r>
          </w:p>
        </w:tc>
        <w:tc>
          <w:tcPr>
            <w:tcW w:w="1134"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c>
          <w:tcPr>
            <w:tcW w:w="1417" w:type="dxa"/>
            <w:vMerge/>
            <w:tcBorders>
              <w:top w:val="nil"/>
              <w:left w:val="single" w:sz="4" w:space="0" w:color="auto"/>
              <w:bottom w:val="single" w:sz="4" w:space="0" w:color="auto"/>
              <w:right w:val="single" w:sz="4" w:space="0" w:color="auto"/>
            </w:tcBorders>
            <w:vAlign w:val="center"/>
          </w:tcPr>
          <w:p w:rsidR="009B4371" w:rsidRDefault="009B4371">
            <w:pPr>
              <w:adjustRightInd/>
              <w:snapToGrid/>
              <w:spacing w:after="0"/>
              <w:rPr>
                <w:rFonts w:ascii="宋体" w:eastAsia="宋体" w:hAnsi="宋体" w:cs="宋体"/>
                <w:color w:val="000000"/>
                <w:sz w:val="18"/>
              </w:rPr>
            </w:pPr>
          </w:p>
        </w:tc>
      </w:tr>
    </w:tbl>
    <w:p w:rsidR="009B4371" w:rsidRDefault="009D190E" w:rsidP="009D190E">
      <w:pPr>
        <w:spacing w:beforeLines="150" w:before="360" w:after="10" w:line="360" w:lineRule="auto"/>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附2：</w:t>
      </w:r>
      <w:proofErr w:type="gramStart"/>
      <w:r>
        <w:rPr>
          <w:rFonts w:asciiTheme="minorEastAsia" w:eastAsiaTheme="minorEastAsia" w:hAnsiTheme="minorEastAsia" w:hint="eastAsia"/>
          <w:b/>
          <w:bCs/>
          <w:sz w:val="28"/>
          <w:szCs w:val="28"/>
        </w:rPr>
        <w:t>网盘平台</w:t>
      </w:r>
      <w:proofErr w:type="gramEnd"/>
      <w:r>
        <w:rPr>
          <w:rFonts w:asciiTheme="minorEastAsia" w:eastAsiaTheme="minorEastAsia" w:hAnsiTheme="minorEastAsia" w:hint="eastAsia"/>
          <w:b/>
          <w:bCs/>
          <w:sz w:val="28"/>
          <w:szCs w:val="28"/>
        </w:rPr>
        <w:t>上传范例</w:t>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1、教研工作板块：</w:t>
      </w:r>
    </w:p>
    <w:p w:rsidR="009B4371" w:rsidRDefault="009D190E">
      <w:pPr>
        <w:adjustRightInd/>
        <w:snapToGrid/>
        <w:spacing w:after="0"/>
        <w:rPr>
          <w:rFonts w:ascii="宋体" w:eastAsia="宋体" w:hAnsi="宋体" w:cs="宋体"/>
          <w:sz w:val="24"/>
          <w:szCs w:val="24"/>
        </w:rPr>
      </w:pPr>
      <w:r>
        <w:rPr>
          <w:rFonts w:ascii="宋体" w:eastAsia="宋体" w:hAnsi="宋体" w:cs="宋体"/>
          <w:noProof/>
          <w:sz w:val="24"/>
          <w:szCs w:val="24"/>
        </w:rPr>
        <w:drawing>
          <wp:inline distT="0" distB="0" distL="0" distR="0">
            <wp:extent cx="7687310" cy="1254760"/>
            <wp:effectExtent l="0" t="0" r="8890" b="2540"/>
            <wp:docPr id="7" name="图片 7" descr="C:\Users\Administrator\AppData\Roaming\Tencent\Users\939764975\QQ\WinTemp\RichOle\S5P}55I_0W7MT[DYAX@TPY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939764975\QQ\WinTemp\RichOle\S5P}55I_0W7MT[DYAX@TPY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687310" cy="1254760"/>
                    </a:xfrm>
                    <a:prstGeom prst="rect">
                      <a:avLst/>
                    </a:prstGeom>
                    <a:noFill/>
                    <a:ln>
                      <a:noFill/>
                    </a:ln>
                  </pic:spPr>
                </pic:pic>
              </a:graphicData>
            </a:graphic>
          </wp:inline>
        </w:drawing>
      </w:r>
    </w:p>
    <w:p w:rsidR="009B4371" w:rsidRDefault="009B4371">
      <w:pPr>
        <w:spacing w:line="360" w:lineRule="auto"/>
        <w:ind w:firstLineChars="200" w:firstLine="562"/>
        <w:jc w:val="center"/>
        <w:rPr>
          <w:rFonts w:asciiTheme="minorEastAsia" w:eastAsiaTheme="minorEastAsia" w:hAnsiTheme="minorEastAsia"/>
          <w:b/>
          <w:sz w:val="28"/>
          <w:szCs w:val="28"/>
        </w:rPr>
      </w:pP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以会展专业为例：</w:t>
      </w:r>
    </w:p>
    <w:p w:rsidR="009B4371" w:rsidRDefault="009D190E">
      <w:pPr>
        <w:spacing w:line="360" w:lineRule="auto"/>
        <w:ind w:firstLineChars="200" w:firstLine="420"/>
        <w:jc w:val="center"/>
        <w:rPr>
          <w:rFonts w:asciiTheme="minorEastAsia" w:eastAsiaTheme="minorEastAsia" w:hAnsiTheme="minorEastAsia"/>
          <w:b/>
          <w:sz w:val="28"/>
          <w:szCs w:val="28"/>
        </w:rPr>
      </w:pPr>
      <w:r>
        <w:rPr>
          <w:rFonts w:asciiTheme="minorEastAsia" w:eastAsiaTheme="minorEastAsia" w:hAnsiTheme="minorEastAsia"/>
          <w:noProof/>
          <w:sz w:val="21"/>
          <w:szCs w:val="21"/>
        </w:rPr>
        <w:drawing>
          <wp:inline distT="0" distB="0" distL="0" distR="0">
            <wp:extent cx="4242435" cy="1111250"/>
            <wp:effectExtent l="0" t="0" r="571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srcRect/>
                    <a:stretch>
                      <a:fillRect/>
                    </a:stretch>
                  </pic:blipFill>
                  <pic:spPr>
                    <a:xfrm>
                      <a:off x="0" y="0"/>
                      <a:ext cx="4245938" cy="1112348"/>
                    </a:xfrm>
                    <a:prstGeom prst="rect">
                      <a:avLst/>
                    </a:prstGeom>
                    <a:noFill/>
                    <a:ln w="9525">
                      <a:noFill/>
                      <a:miter lim="800000"/>
                      <a:headEnd/>
                      <a:tailEnd/>
                    </a:ln>
                  </pic:spPr>
                </pic:pic>
              </a:graphicData>
            </a:graphic>
          </wp:inline>
        </w:drawing>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文件命名格式：</w:t>
      </w:r>
    </w:p>
    <w:p w:rsidR="009B4371" w:rsidRDefault="009D190E">
      <w:pPr>
        <w:spacing w:line="360" w:lineRule="auto"/>
        <w:ind w:firstLineChars="200" w:firstLine="420"/>
        <w:jc w:val="center"/>
        <w:rPr>
          <w:rFonts w:asciiTheme="minorEastAsia" w:eastAsiaTheme="minorEastAsia" w:hAnsiTheme="minorEastAsia"/>
          <w:b/>
          <w:sz w:val="21"/>
          <w:szCs w:val="21"/>
        </w:rPr>
      </w:pPr>
      <w:r>
        <w:rPr>
          <w:rFonts w:asciiTheme="minorEastAsia" w:eastAsiaTheme="minorEastAsia" w:hAnsiTheme="minorEastAsia"/>
          <w:noProof/>
          <w:sz w:val="21"/>
          <w:szCs w:val="21"/>
        </w:rPr>
        <w:drawing>
          <wp:inline distT="0" distB="0" distL="0" distR="0">
            <wp:extent cx="2505075" cy="1561465"/>
            <wp:effectExtent l="0" t="0" r="9525" b="6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5" cstate="print"/>
                    <a:srcRect/>
                    <a:stretch>
                      <a:fillRect/>
                    </a:stretch>
                  </pic:blipFill>
                  <pic:spPr>
                    <a:xfrm>
                      <a:off x="0" y="0"/>
                      <a:ext cx="2510562" cy="1564681"/>
                    </a:xfrm>
                    <a:prstGeom prst="rect">
                      <a:avLst/>
                    </a:prstGeom>
                    <a:noFill/>
                    <a:ln w="9525">
                      <a:noFill/>
                      <a:miter lim="800000"/>
                      <a:headEnd/>
                      <a:tailEnd/>
                    </a:ln>
                  </pic:spPr>
                </pic:pic>
              </a:graphicData>
            </a:graphic>
          </wp:inline>
        </w:drawing>
      </w:r>
    </w:p>
    <w:p w:rsidR="009B4371" w:rsidRDefault="009B4371">
      <w:pPr>
        <w:adjustRightInd/>
        <w:snapToGrid/>
        <w:spacing w:after="0"/>
        <w:jc w:val="center"/>
        <w:rPr>
          <w:rFonts w:ascii="宋体" w:eastAsia="宋体" w:hAnsi="宋体" w:cs="宋体"/>
          <w:sz w:val="24"/>
          <w:szCs w:val="24"/>
        </w:rPr>
      </w:pP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2、实习实践与对外合作板块：</w:t>
      </w:r>
    </w:p>
    <w:p w:rsidR="009B4371" w:rsidRDefault="009D190E">
      <w:pPr>
        <w:adjustRightInd/>
        <w:snapToGrid/>
        <w:spacing w:after="0"/>
        <w:jc w:val="center"/>
        <w:rPr>
          <w:rFonts w:ascii="宋体" w:eastAsia="宋体" w:hAnsi="宋体" w:cs="宋体"/>
          <w:sz w:val="24"/>
          <w:szCs w:val="24"/>
        </w:rPr>
      </w:pPr>
      <w:r>
        <w:rPr>
          <w:rFonts w:ascii="宋体" w:eastAsia="宋体" w:hAnsi="宋体" w:cs="宋体"/>
          <w:noProof/>
          <w:sz w:val="24"/>
          <w:szCs w:val="24"/>
        </w:rPr>
        <w:drawing>
          <wp:inline distT="0" distB="0" distL="0" distR="0">
            <wp:extent cx="2509520" cy="1148080"/>
            <wp:effectExtent l="0" t="0" r="5080" b="0"/>
            <wp:docPr id="12" name="图片 12" descr="C:\Users\Administrator\AppData\Roaming\Tencent\Users\939764975\QQ\WinTemp\RichOle\03TEC2`H84N0QD9L@`~O(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Roaming\Tencent\Users\939764975\QQ\WinTemp\RichOle\03TEC2`H84N0QD9L@`~O(NV.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09520" cy="1148080"/>
                    </a:xfrm>
                    <a:prstGeom prst="rect">
                      <a:avLst/>
                    </a:prstGeom>
                    <a:noFill/>
                    <a:ln>
                      <a:noFill/>
                    </a:ln>
                  </pic:spPr>
                </pic:pic>
              </a:graphicData>
            </a:graphic>
          </wp:inline>
        </w:drawing>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3、办公室行政板块</w:t>
      </w:r>
    </w:p>
    <w:p w:rsidR="009B4371" w:rsidRDefault="009D190E">
      <w:pPr>
        <w:spacing w:line="360" w:lineRule="auto"/>
        <w:ind w:firstLineChars="200" w:firstLine="480"/>
        <w:jc w:val="center"/>
        <w:outlineLvl w:val="0"/>
        <w:rPr>
          <w:rFonts w:ascii="宋体" w:eastAsia="宋体" w:hAnsi="宋体" w:cs="宋体"/>
          <w:color w:val="000000"/>
          <w:sz w:val="21"/>
          <w:szCs w:val="21"/>
        </w:rPr>
      </w:pPr>
      <w:r>
        <w:rPr>
          <w:rFonts w:ascii="宋体" w:eastAsia="宋体" w:hAnsi="宋体" w:cs="宋体"/>
          <w:noProof/>
          <w:sz w:val="24"/>
          <w:szCs w:val="24"/>
        </w:rPr>
        <w:lastRenderedPageBreak/>
        <w:drawing>
          <wp:inline distT="0" distB="0" distL="0" distR="0">
            <wp:extent cx="2275205" cy="1105535"/>
            <wp:effectExtent l="0" t="0" r="0" b="0"/>
            <wp:docPr id="13" name="图片 13" descr="C:\Users\Administrator\AppData\Roaming\Tencent\Users\939764975\QQ\WinTemp\RichOle\RLY[(RPI6WJ9L%Y9L{]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Tencent\Users\939764975\QQ\WinTemp\RichOle\RLY[(RPI6WJ9L%Y9L{]U@~V.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275205" cy="1105535"/>
                    </a:xfrm>
                    <a:prstGeom prst="rect">
                      <a:avLst/>
                    </a:prstGeom>
                    <a:noFill/>
                    <a:ln>
                      <a:noFill/>
                    </a:ln>
                  </pic:spPr>
                </pic:pic>
              </a:graphicData>
            </a:graphic>
          </wp:inline>
        </w:drawing>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4、党务工作板块：</w:t>
      </w:r>
    </w:p>
    <w:p w:rsidR="009B4371" w:rsidRDefault="009D190E">
      <w:pPr>
        <w:spacing w:after="40" w:line="360" w:lineRule="auto"/>
        <w:jc w:val="center"/>
        <w:outlineLvl w:val="0"/>
        <w:rPr>
          <w:rFonts w:asciiTheme="minorEastAsia" w:eastAsiaTheme="minorEastAsia" w:hAnsiTheme="minorEastAsia"/>
          <w:b/>
          <w:sz w:val="24"/>
          <w:szCs w:val="24"/>
        </w:rPr>
      </w:pPr>
      <w:r>
        <w:rPr>
          <w:rFonts w:asciiTheme="minorEastAsia" w:eastAsiaTheme="minorEastAsia" w:hAnsiTheme="minorEastAsia" w:hint="eastAsia"/>
          <w:b/>
          <w:noProof/>
          <w:sz w:val="24"/>
          <w:szCs w:val="24"/>
        </w:rPr>
        <w:drawing>
          <wp:inline distT="0" distB="0" distL="0" distR="0">
            <wp:extent cx="3209290" cy="1229360"/>
            <wp:effectExtent l="0" t="0" r="10160" b="8890"/>
            <wp:docPr id="1"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210123" cy="1229928"/>
                    </a:xfrm>
                    <a:prstGeom prst="rect">
                      <a:avLst/>
                    </a:prstGeom>
                    <a:noFill/>
                    <a:ln>
                      <a:noFill/>
                    </a:ln>
                  </pic:spPr>
                </pic:pic>
              </a:graphicData>
            </a:graphic>
          </wp:inline>
        </w:drawing>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教工党支部：</w:t>
      </w:r>
    </w:p>
    <w:p w:rsidR="009B4371" w:rsidRDefault="009D190E">
      <w:pPr>
        <w:spacing w:line="360" w:lineRule="auto"/>
        <w:ind w:firstLineChars="200" w:firstLine="562"/>
        <w:jc w:val="center"/>
        <w:rPr>
          <w:rFonts w:asciiTheme="minorEastAsia" w:eastAsiaTheme="minorEastAsia" w:hAnsiTheme="minorEastAsia"/>
          <w:b/>
          <w:sz w:val="28"/>
          <w:szCs w:val="28"/>
        </w:rPr>
      </w:pPr>
      <w:r>
        <w:rPr>
          <w:rFonts w:asciiTheme="minorEastAsia" w:eastAsiaTheme="minorEastAsia" w:hAnsiTheme="minorEastAsia"/>
          <w:b/>
          <w:noProof/>
          <w:sz w:val="28"/>
          <w:szCs w:val="28"/>
        </w:rPr>
        <w:drawing>
          <wp:inline distT="0" distB="0" distL="0" distR="0">
            <wp:extent cx="3117850" cy="1195070"/>
            <wp:effectExtent l="0" t="0" r="6350" b="5080"/>
            <wp:docPr id="2" name="图片 2"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7880" cy="1195430"/>
                    </a:xfrm>
                    <a:prstGeom prst="rect">
                      <a:avLst/>
                    </a:prstGeom>
                    <a:noFill/>
                    <a:ln>
                      <a:noFill/>
                    </a:ln>
                  </pic:spPr>
                </pic:pic>
              </a:graphicData>
            </a:graphic>
          </wp:inline>
        </w:drawing>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文件命名格式：</w:t>
      </w:r>
    </w:p>
    <w:p w:rsidR="009B4371" w:rsidRDefault="009D190E">
      <w:pPr>
        <w:spacing w:line="360" w:lineRule="auto"/>
        <w:ind w:firstLineChars="200" w:firstLine="420"/>
        <w:jc w:val="center"/>
        <w:rPr>
          <w:rFonts w:asciiTheme="minorEastAsia" w:eastAsiaTheme="minorEastAsia" w:hAnsiTheme="minorEastAsia"/>
          <w:b/>
          <w:sz w:val="21"/>
          <w:szCs w:val="21"/>
        </w:rPr>
      </w:pPr>
      <w:r>
        <w:rPr>
          <w:rFonts w:asciiTheme="minorEastAsia" w:eastAsiaTheme="minorEastAsia" w:hAnsiTheme="minorEastAsia"/>
          <w:noProof/>
          <w:sz w:val="21"/>
          <w:szCs w:val="21"/>
        </w:rPr>
        <w:drawing>
          <wp:inline distT="0" distB="0" distL="0" distR="0">
            <wp:extent cx="2505075" cy="1561465"/>
            <wp:effectExtent l="0" t="0" r="9525" b="6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5" cstate="print"/>
                    <a:srcRect/>
                    <a:stretch>
                      <a:fillRect/>
                    </a:stretch>
                  </pic:blipFill>
                  <pic:spPr>
                    <a:xfrm>
                      <a:off x="0" y="0"/>
                      <a:ext cx="2510562" cy="1564681"/>
                    </a:xfrm>
                    <a:prstGeom prst="rect">
                      <a:avLst/>
                    </a:prstGeom>
                    <a:noFill/>
                    <a:ln w="9525">
                      <a:noFill/>
                      <a:miter lim="800000"/>
                      <a:headEnd/>
                      <a:tailEnd/>
                    </a:ln>
                  </pic:spPr>
                </pic:pic>
              </a:graphicData>
            </a:graphic>
          </wp:inline>
        </w:drawing>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5、团学工作板块：</w:t>
      </w:r>
    </w:p>
    <w:p w:rsidR="009B4371" w:rsidRDefault="009D190E">
      <w:pPr>
        <w:spacing w:line="360" w:lineRule="auto"/>
        <w:ind w:firstLineChars="200" w:firstLine="562"/>
        <w:jc w:val="center"/>
        <w:rPr>
          <w:rFonts w:asciiTheme="minorEastAsia" w:eastAsiaTheme="minorEastAsia" w:hAnsiTheme="minorEastAsia"/>
          <w:b/>
          <w:sz w:val="28"/>
          <w:szCs w:val="28"/>
        </w:rPr>
      </w:pPr>
      <w:r>
        <w:rPr>
          <w:rFonts w:asciiTheme="minorEastAsia" w:eastAsiaTheme="minorEastAsia" w:hAnsiTheme="minorEastAsia"/>
          <w:b/>
          <w:noProof/>
          <w:sz w:val="28"/>
          <w:szCs w:val="28"/>
        </w:rPr>
        <w:drawing>
          <wp:inline distT="0" distB="0" distL="0" distR="0">
            <wp:extent cx="2697480" cy="1225550"/>
            <wp:effectExtent l="0" t="0" r="7620" b="12700"/>
            <wp:docPr id="9" name="图片 9" descr="C:\Users\Administrator\Desktop\QQ图片20180921092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QQ图片2018092109262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697480" cy="1225550"/>
                    </a:xfrm>
                    <a:prstGeom prst="rect">
                      <a:avLst/>
                    </a:prstGeom>
                    <a:noFill/>
                    <a:ln>
                      <a:noFill/>
                    </a:ln>
                  </pic:spPr>
                </pic:pic>
              </a:graphicData>
            </a:graphic>
          </wp:inline>
        </w:drawing>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文件命名格式：</w:t>
      </w:r>
    </w:p>
    <w:p w:rsidR="009B4371" w:rsidRDefault="009D190E">
      <w:pPr>
        <w:spacing w:line="360" w:lineRule="auto"/>
        <w:ind w:firstLineChars="200" w:firstLine="420"/>
        <w:jc w:val="center"/>
        <w:outlineLvl w:val="0"/>
        <w:rPr>
          <w:rFonts w:ascii="宋体" w:eastAsia="宋体" w:hAnsi="宋体" w:cs="宋体"/>
          <w:color w:val="000000"/>
          <w:sz w:val="21"/>
          <w:szCs w:val="21"/>
        </w:rPr>
      </w:pPr>
      <w:r>
        <w:rPr>
          <w:rFonts w:asciiTheme="minorEastAsia" w:eastAsiaTheme="minorEastAsia" w:hAnsiTheme="minorEastAsia"/>
          <w:noProof/>
          <w:sz w:val="21"/>
          <w:szCs w:val="21"/>
        </w:rPr>
        <w:lastRenderedPageBreak/>
        <w:drawing>
          <wp:inline distT="0" distB="0" distL="0" distR="0">
            <wp:extent cx="2505075" cy="1561465"/>
            <wp:effectExtent l="0" t="0" r="9525" b="63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5" cstate="print"/>
                    <a:srcRect/>
                    <a:stretch>
                      <a:fillRect/>
                    </a:stretch>
                  </pic:blipFill>
                  <pic:spPr>
                    <a:xfrm>
                      <a:off x="0" y="0"/>
                      <a:ext cx="2510562" cy="1564681"/>
                    </a:xfrm>
                    <a:prstGeom prst="rect">
                      <a:avLst/>
                    </a:prstGeom>
                    <a:noFill/>
                    <a:ln w="9525">
                      <a:noFill/>
                      <a:miter lim="800000"/>
                      <a:headEnd/>
                      <a:tailEnd/>
                    </a:ln>
                  </pic:spPr>
                </pic:pic>
              </a:graphicData>
            </a:graphic>
          </wp:inline>
        </w:drawing>
      </w:r>
    </w:p>
    <w:p w:rsidR="009B4371" w:rsidRDefault="009D190E">
      <w:pPr>
        <w:spacing w:line="360" w:lineRule="auto"/>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附3：学校宣传部统计方法</w:t>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1、考核时间</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学校宣传部每年对各二级学院都会进行宣传工作考核，一共分秋季学期、春季学期、暑假招生期间三个时间段，并于每学期期末、暑期结束时将各学院宣传建设情况进行OA办公网上公告。</w:t>
      </w:r>
    </w:p>
    <w:p w:rsidR="009B4371" w:rsidRDefault="009D190E">
      <w:pPr>
        <w:spacing w:after="40" w:line="360" w:lineRule="auto"/>
        <w:outlineLvl w:val="0"/>
        <w:rPr>
          <w:rFonts w:asciiTheme="minorEastAsia" w:eastAsiaTheme="minorEastAsia" w:hAnsiTheme="minorEastAsia"/>
          <w:b/>
          <w:sz w:val="24"/>
          <w:szCs w:val="24"/>
        </w:rPr>
      </w:pPr>
      <w:r>
        <w:rPr>
          <w:rFonts w:asciiTheme="minorEastAsia" w:eastAsiaTheme="minorEastAsia" w:hAnsiTheme="minorEastAsia" w:hint="eastAsia"/>
          <w:b/>
          <w:sz w:val="24"/>
          <w:szCs w:val="24"/>
        </w:rPr>
        <w:t>2、考核方法</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学校宣传部对各二级学院的宣传考核方法为每个阶段进行新闻宣传统计，</w:t>
      </w:r>
      <w:proofErr w:type="gramStart"/>
      <w:r>
        <w:rPr>
          <w:rFonts w:ascii="宋体" w:eastAsia="宋体" w:hAnsi="宋体" w:cs="宋体" w:hint="eastAsia"/>
          <w:color w:val="000000"/>
          <w:sz w:val="24"/>
          <w:szCs w:val="24"/>
        </w:rPr>
        <w:t>分为外媒报道</w:t>
      </w:r>
      <w:proofErr w:type="gramEnd"/>
      <w:r>
        <w:rPr>
          <w:rFonts w:ascii="宋体" w:eastAsia="宋体" w:hAnsi="宋体" w:cs="宋体" w:hint="eastAsia"/>
          <w:color w:val="000000"/>
          <w:sz w:val="24"/>
          <w:szCs w:val="24"/>
        </w:rPr>
        <w:t>、</w:t>
      </w:r>
      <w:proofErr w:type="gramStart"/>
      <w:r>
        <w:rPr>
          <w:rFonts w:ascii="宋体" w:eastAsia="宋体" w:hAnsi="宋体" w:cs="宋体" w:hint="eastAsia"/>
          <w:color w:val="000000"/>
          <w:sz w:val="24"/>
          <w:szCs w:val="24"/>
        </w:rPr>
        <w:t>官网及官微</w:t>
      </w:r>
      <w:proofErr w:type="gramEnd"/>
      <w:r>
        <w:rPr>
          <w:rFonts w:ascii="宋体" w:eastAsia="宋体" w:hAnsi="宋体" w:cs="宋体" w:hint="eastAsia"/>
          <w:color w:val="000000"/>
          <w:sz w:val="24"/>
          <w:szCs w:val="24"/>
        </w:rPr>
        <w:t>报道（含转载）、校园电视系统（UCTV）视频新闻、学院网站新闻等四个部分，学期末将在OA上公布各项统计情况，并根据以下公式进行学期排名（</w:t>
      </w:r>
      <w:proofErr w:type="gramStart"/>
      <w:r>
        <w:rPr>
          <w:rFonts w:ascii="宋体" w:eastAsia="宋体" w:hAnsi="宋体" w:cs="宋体" w:hint="eastAsia"/>
          <w:color w:val="000000"/>
          <w:sz w:val="24"/>
          <w:szCs w:val="24"/>
        </w:rPr>
        <w:t>外媒报道篇次</w:t>
      </w:r>
      <w:proofErr w:type="gramEnd"/>
      <w:r>
        <w:rPr>
          <w:rFonts w:ascii="宋体" w:eastAsia="宋体" w:hAnsi="宋体" w:cs="宋体" w:hint="eastAsia"/>
          <w:color w:val="000000"/>
          <w:sz w:val="24"/>
          <w:szCs w:val="24"/>
        </w:rPr>
        <w:t>X1.5+</w:t>
      </w:r>
      <w:proofErr w:type="gramStart"/>
      <w:r>
        <w:rPr>
          <w:rFonts w:ascii="宋体" w:eastAsia="宋体" w:hAnsi="宋体" w:cs="宋体" w:hint="eastAsia"/>
          <w:color w:val="000000"/>
          <w:sz w:val="24"/>
          <w:szCs w:val="24"/>
        </w:rPr>
        <w:t>官网官微</w:t>
      </w:r>
      <w:proofErr w:type="gramEnd"/>
      <w:r>
        <w:rPr>
          <w:rFonts w:ascii="宋体" w:eastAsia="宋体" w:hAnsi="宋体" w:cs="宋体" w:hint="eastAsia"/>
          <w:color w:val="000000"/>
          <w:sz w:val="24"/>
          <w:szCs w:val="24"/>
        </w:rPr>
        <w:t xml:space="preserve">稿件数X1+校园电视系统视频新闻数X1+学院网站新闻数X0.5=总篇数）。     </w:t>
      </w:r>
    </w:p>
    <w:p w:rsidR="009B4371" w:rsidRDefault="009D190E">
      <w:pPr>
        <w:spacing w:line="360" w:lineRule="auto"/>
        <w:ind w:firstLineChars="200" w:firstLine="480"/>
        <w:outlineLvl w:val="0"/>
        <w:rPr>
          <w:rFonts w:ascii="宋体" w:eastAsia="宋体" w:hAnsi="宋体" w:cs="宋体"/>
          <w:color w:val="000000"/>
          <w:sz w:val="24"/>
          <w:szCs w:val="24"/>
        </w:rPr>
      </w:pPr>
      <w:r>
        <w:rPr>
          <w:rFonts w:ascii="宋体" w:eastAsia="宋体" w:hAnsi="宋体" w:cs="宋体" w:hint="eastAsia"/>
          <w:color w:val="000000"/>
          <w:sz w:val="24"/>
          <w:szCs w:val="24"/>
        </w:rPr>
        <w:t>其中，校园电视系统视频新闻以实际播出的条数为准，学</w:t>
      </w:r>
      <w:proofErr w:type="gramStart"/>
      <w:r>
        <w:rPr>
          <w:rFonts w:ascii="宋体" w:eastAsia="宋体" w:hAnsi="宋体" w:cs="宋体" w:hint="eastAsia"/>
          <w:color w:val="000000"/>
          <w:sz w:val="24"/>
          <w:szCs w:val="24"/>
        </w:rPr>
        <w:t>期末由</w:t>
      </w:r>
      <w:proofErr w:type="gramEnd"/>
      <w:r>
        <w:rPr>
          <w:rFonts w:ascii="宋体" w:eastAsia="宋体" w:hAnsi="宋体" w:cs="宋体" w:hint="eastAsia"/>
          <w:color w:val="000000"/>
          <w:sz w:val="24"/>
          <w:szCs w:val="24"/>
        </w:rPr>
        <w:t>UCTV进行统计，宣传部进行复查。</w:t>
      </w:r>
      <w:proofErr w:type="gramStart"/>
      <w:r>
        <w:rPr>
          <w:rFonts w:ascii="宋体" w:eastAsia="宋体" w:hAnsi="宋体" w:cs="宋体" w:hint="eastAsia"/>
          <w:color w:val="000000"/>
          <w:sz w:val="24"/>
          <w:szCs w:val="24"/>
        </w:rPr>
        <w:t>外媒报道</w:t>
      </w:r>
      <w:proofErr w:type="gramEnd"/>
      <w:r>
        <w:rPr>
          <w:rFonts w:ascii="宋体" w:eastAsia="宋体" w:hAnsi="宋体" w:cs="宋体" w:hint="eastAsia"/>
          <w:color w:val="000000"/>
          <w:sz w:val="24"/>
          <w:szCs w:val="24"/>
        </w:rPr>
        <w:t>以实际刊发、转载新闻</w:t>
      </w:r>
      <w:proofErr w:type="gramStart"/>
      <w:r>
        <w:rPr>
          <w:rFonts w:ascii="宋体" w:eastAsia="宋体" w:hAnsi="宋体" w:cs="宋体" w:hint="eastAsia"/>
          <w:color w:val="000000"/>
          <w:sz w:val="24"/>
          <w:szCs w:val="24"/>
        </w:rPr>
        <w:t>的篇次为准</w:t>
      </w:r>
      <w:proofErr w:type="gramEnd"/>
      <w:r>
        <w:rPr>
          <w:rFonts w:ascii="宋体" w:eastAsia="宋体" w:hAnsi="宋体" w:cs="宋体" w:hint="eastAsia"/>
          <w:color w:val="000000"/>
          <w:sz w:val="24"/>
          <w:szCs w:val="24"/>
        </w:rPr>
        <w:t>，学</w:t>
      </w:r>
      <w:proofErr w:type="gramStart"/>
      <w:r>
        <w:rPr>
          <w:rFonts w:ascii="宋体" w:eastAsia="宋体" w:hAnsi="宋体" w:cs="宋体" w:hint="eastAsia"/>
          <w:color w:val="000000"/>
          <w:sz w:val="24"/>
          <w:szCs w:val="24"/>
        </w:rPr>
        <w:t>期末由</w:t>
      </w:r>
      <w:proofErr w:type="gramEnd"/>
      <w:r>
        <w:rPr>
          <w:rFonts w:ascii="宋体" w:eastAsia="宋体" w:hAnsi="宋体" w:cs="宋体" w:hint="eastAsia"/>
          <w:color w:val="000000"/>
          <w:sz w:val="24"/>
          <w:szCs w:val="24"/>
        </w:rPr>
        <w:t>各学院报送，并提供报道链接。</w:t>
      </w:r>
    </w:p>
    <w:tbl>
      <w:tblPr>
        <w:tblW w:w="9227" w:type="dxa"/>
        <w:jc w:val="center"/>
        <w:tblInd w:w="-34" w:type="dxa"/>
        <w:tblLayout w:type="fixed"/>
        <w:tblLook w:val="04A0" w:firstRow="1" w:lastRow="0" w:firstColumn="1" w:lastColumn="0" w:noHBand="0" w:noVBand="1"/>
      </w:tblPr>
      <w:tblGrid>
        <w:gridCol w:w="993"/>
        <w:gridCol w:w="1554"/>
        <w:gridCol w:w="1883"/>
        <w:gridCol w:w="1134"/>
        <w:gridCol w:w="1183"/>
        <w:gridCol w:w="1400"/>
        <w:gridCol w:w="1080"/>
      </w:tblGrid>
      <w:tr w:rsidR="009B4371">
        <w:trPr>
          <w:trHeight w:val="45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371" w:rsidRDefault="009D190E">
            <w:pPr>
              <w:adjustRightInd/>
              <w:snapToGrid/>
              <w:spacing w:after="0"/>
              <w:jc w:val="center"/>
              <w:rPr>
                <w:rFonts w:ascii="Times New Roman" w:eastAsia="宋体" w:hAnsi="Times New Roman" w:cs="Times New Roman"/>
                <w:b/>
                <w:bCs/>
                <w:color w:val="000000"/>
              </w:rPr>
            </w:pPr>
            <w:r>
              <w:rPr>
                <w:rFonts w:ascii="Times New Roman" w:eastAsia="宋体" w:hAnsi="Times New Roman" w:cs="Times New Roman"/>
                <w:b/>
                <w:bCs/>
                <w:color w:val="000000"/>
              </w:rPr>
              <w:t>排名</w:t>
            </w:r>
          </w:p>
        </w:tc>
        <w:tc>
          <w:tcPr>
            <w:tcW w:w="1554" w:type="dxa"/>
            <w:tcBorders>
              <w:top w:val="single" w:sz="4" w:space="0" w:color="000000"/>
              <w:left w:val="nil"/>
              <w:bottom w:val="single" w:sz="4" w:space="0" w:color="000000"/>
              <w:right w:val="single" w:sz="4" w:space="0" w:color="000000"/>
            </w:tcBorders>
            <w:shd w:val="clear" w:color="auto" w:fill="auto"/>
            <w:vAlign w:val="center"/>
          </w:tcPr>
          <w:p w:rsidR="009B4371" w:rsidRDefault="009D190E">
            <w:pPr>
              <w:adjustRightInd/>
              <w:snapToGrid/>
              <w:spacing w:after="0"/>
              <w:jc w:val="center"/>
              <w:rPr>
                <w:rFonts w:ascii="Times New Roman" w:eastAsia="宋体" w:hAnsi="Times New Roman" w:cs="Times New Roman"/>
                <w:b/>
                <w:bCs/>
                <w:color w:val="000000"/>
              </w:rPr>
            </w:pPr>
            <w:r>
              <w:rPr>
                <w:rFonts w:ascii="Times New Roman" w:eastAsia="宋体" w:hAnsi="Times New Roman" w:cs="Times New Roman"/>
                <w:b/>
                <w:bCs/>
                <w:color w:val="000000"/>
              </w:rPr>
              <w:t>学院</w:t>
            </w:r>
          </w:p>
        </w:tc>
        <w:tc>
          <w:tcPr>
            <w:tcW w:w="1883" w:type="dxa"/>
            <w:tcBorders>
              <w:top w:val="single" w:sz="4" w:space="0" w:color="000000"/>
              <w:left w:val="nil"/>
              <w:bottom w:val="single" w:sz="4" w:space="0" w:color="000000"/>
              <w:right w:val="single" w:sz="4" w:space="0" w:color="000000"/>
            </w:tcBorders>
            <w:shd w:val="clear" w:color="auto" w:fill="auto"/>
            <w:vAlign w:val="center"/>
          </w:tcPr>
          <w:p w:rsidR="009B4371" w:rsidRDefault="009D190E">
            <w:pPr>
              <w:adjustRightInd/>
              <w:snapToGrid/>
              <w:spacing w:after="0"/>
              <w:jc w:val="center"/>
              <w:rPr>
                <w:rFonts w:ascii="Times New Roman" w:eastAsia="宋体" w:hAnsi="Times New Roman" w:cs="Times New Roman"/>
                <w:b/>
                <w:bCs/>
                <w:color w:val="000000"/>
              </w:rPr>
            </w:pPr>
            <w:r>
              <w:rPr>
                <w:rFonts w:ascii="Times New Roman" w:eastAsia="宋体" w:hAnsi="Times New Roman" w:cs="Times New Roman"/>
                <w:b/>
                <w:bCs/>
                <w:color w:val="000000"/>
              </w:rPr>
              <w:t>学院网站新闻数</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9B4371" w:rsidRDefault="009D190E">
            <w:pPr>
              <w:adjustRightInd/>
              <w:snapToGrid/>
              <w:spacing w:after="0"/>
              <w:jc w:val="center"/>
              <w:rPr>
                <w:rFonts w:ascii="Times New Roman" w:eastAsia="宋体" w:hAnsi="Times New Roman" w:cs="Times New Roman"/>
                <w:b/>
                <w:bCs/>
                <w:color w:val="000000"/>
              </w:rPr>
            </w:pPr>
            <w:proofErr w:type="gramStart"/>
            <w:r>
              <w:rPr>
                <w:rFonts w:ascii="Times New Roman" w:eastAsia="宋体" w:hAnsi="Times New Roman" w:cs="Times New Roman"/>
                <w:b/>
                <w:bCs/>
                <w:color w:val="000000"/>
              </w:rPr>
              <w:t>官网转载</w:t>
            </w:r>
            <w:proofErr w:type="gramEnd"/>
          </w:p>
        </w:tc>
        <w:tc>
          <w:tcPr>
            <w:tcW w:w="1183" w:type="dxa"/>
            <w:tcBorders>
              <w:top w:val="single" w:sz="4" w:space="0" w:color="000000"/>
              <w:left w:val="nil"/>
              <w:bottom w:val="single" w:sz="4" w:space="0" w:color="000000"/>
              <w:right w:val="single" w:sz="4" w:space="0" w:color="000000"/>
            </w:tcBorders>
            <w:shd w:val="clear" w:color="auto" w:fill="auto"/>
            <w:vAlign w:val="center"/>
          </w:tcPr>
          <w:p w:rsidR="009B4371" w:rsidRDefault="009D190E">
            <w:pPr>
              <w:adjustRightInd/>
              <w:snapToGrid/>
              <w:spacing w:after="0"/>
              <w:jc w:val="center"/>
              <w:rPr>
                <w:rFonts w:ascii="Times New Roman" w:eastAsia="宋体" w:hAnsi="Times New Roman" w:cs="Times New Roman"/>
                <w:b/>
                <w:bCs/>
                <w:color w:val="000000"/>
              </w:rPr>
            </w:pPr>
            <w:proofErr w:type="gramStart"/>
            <w:r>
              <w:rPr>
                <w:rFonts w:ascii="Times New Roman" w:eastAsia="宋体" w:hAnsi="Times New Roman" w:cs="Times New Roman"/>
                <w:b/>
                <w:bCs/>
                <w:color w:val="000000"/>
              </w:rPr>
              <w:t>官微转载</w:t>
            </w:r>
            <w:proofErr w:type="gramEnd"/>
          </w:p>
        </w:tc>
        <w:tc>
          <w:tcPr>
            <w:tcW w:w="1400" w:type="dxa"/>
            <w:tcBorders>
              <w:top w:val="single" w:sz="4" w:space="0" w:color="000000"/>
              <w:left w:val="nil"/>
              <w:bottom w:val="single" w:sz="4" w:space="0" w:color="000000"/>
              <w:right w:val="single" w:sz="4" w:space="0" w:color="000000"/>
            </w:tcBorders>
            <w:shd w:val="clear" w:color="auto" w:fill="auto"/>
            <w:vAlign w:val="center"/>
          </w:tcPr>
          <w:p w:rsidR="009B4371" w:rsidRDefault="009D190E">
            <w:pPr>
              <w:adjustRightInd/>
              <w:snapToGrid/>
              <w:spacing w:after="0"/>
              <w:jc w:val="center"/>
              <w:rPr>
                <w:rFonts w:ascii="Times New Roman" w:eastAsia="宋体" w:hAnsi="Times New Roman" w:cs="Times New Roman"/>
                <w:b/>
                <w:bCs/>
                <w:color w:val="000000"/>
              </w:rPr>
            </w:pPr>
            <w:r>
              <w:rPr>
                <w:rFonts w:ascii="Times New Roman" w:eastAsia="宋体" w:hAnsi="Times New Roman" w:cs="Times New Roman"/>
                <w:b/>
                <w:bCs/>
                <w:color w:val="000000"/>
              </w:rPr>
              <w:t>UCTV</w:t>
            </w:r>
            <w:r>
              <w:rPr>
                <w:rFonts w:ascii="Times New Roman" w:eastAsia="宋体" w:hAnsi="Times New Roman" w:cs="Times New Roman"/>
                <w:b/>
                <w:bCs/>
                <w:color w:val="000000"/>
              </w:rPr>
              <w:t>转载</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9B4371" w:rsidRDefault="009D190E">
            <w:pPr>
              <w:adjustRightInd/>
              <w:snapToGrid/>
              <w:spacing w:after="0"/>
              <w:jc w:val="center"/>
              <w:rPr>
                <w:rFonts w:ascii="Times New Roman" w:eastAsia="宋体" w:hAnsi="Times New Roman" w:cs="Times New Roman"/>
                <w:b/>
                <w:bCs/>
                <w:color w:val="000000"/>
              </w:rPr>
            </w:pPr>
            <w:proofErr w:type="gramStart"/>
            <w:r>
              <w:rPr>
                <w:rFonts w:ascii="Times New Roman" w:eastAsia="宋体" w:hAnsi="Times New Roman" w:cs="Times New Roman"/>
                <w:b/>
                <w:bCs/>
                <w:color w:val="000000"/>
              </w:rPr>
              <w:t>外媒转载</w:t>
            </w:r>
            <w:proofErr w:type="gramEnd"/>
          </w:p>
        </w:tc>
      </w:tr>
    </w:tbl>
    <w:p w:rsidR="009B4371" w:rsidRDefault="009B4371"/>
    <w:sectPr w:rsidR="009B4371">
      <w:footerReference w:type="default" r:id="rId21"/>
      <w:pgSz w:w="11906" w:h="16838"/>
      <w:pgMar w:top="1213" w:right="1463" w:bottom="1213" w:left="1406"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C8" w:rsidRDefault="005D1CC8">
      <w:pPr>
        <w:spacing w:after="0"/>
      </w:pPr>
      <w:r>
        <w:separator/>
      </w:r>
    </w:p>
  </w:endnote>
  <w:endnote w:type="continuationSeparator" w:id="0">
    <w:p w:rsidR="005D1CC8" w:rsidRDefault="005D1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58583"/>
    </w:sdtPr>
    <w:sdtEndPr/>
    <w:sdtContent>
      <w:p w:rsidR="009D190E" w:rsidRDefault="009D190E">
        <w:pPr>
          <w:pStyle w:val="a4"/>
          <w:jc w:val="center"/>
        </w:pPr>
        <w:r>
          <w:fldChar w:fldCharType="begin"/>
        </w:r>
        <w:r>
          <w:instrText xml:space="preserve"> PAGE   \* MERGEFORMAT </w:instrText>
        </w:r>
        <w:r>
          <w:fldChar w:fldCharType="separate"/>
        </w:r>
        <w:r w:rsidR="00BC04F8" w:rsidRPr="00BC04F8">
          <w:rPr>
            <w:noProof/>
            <w:lang w:val="zh-CN"/>
          </w:rPr>
          <w:t>10</w:t>
        </w:r>
        <w:r>
          <w:fldChar w:fldCharType="end"/>
        </w:r>
      </w:p>
    </w:sdtContent>
  </w:sdt>
  <w:p w:rsidR="009D190E" w:rsidRDefault="009D19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C8" w:rsidRDefault="005D1CC8">
      <w:pPr>
        <w:spacing w:after="0"/>
      </w:pPr>
      <w:r>
        <w:separator/>
      </w:r>
    </w:p>
  </w:footnote>
  <w:footnote w:type="continuationSeparator" w:id="0">
    <w:p w:rsidR="005D1CC8" w:rsidRDefault="005D1C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2922B6"/>
    <w:multiLevelType w:val="singleLevel"/>
    <w:tmpl w:val="F42922B6"/>
    <w:lvl w:ilvl="0">
      <w:start w:val="2"/>
      <w:numFmt w:val="decimal"/>
      <w:suff w:val="nothing"/>
      <w:lvlText w:val="%1、"/>
      <w:lvlJc w:val="left"/>
    </w:lvl>
  </w:abstractNum>
  <w:abstractNum w:abstractNumId="1">
    <w:nsid w:val="069C4C93"/>
    <w:multiLevelType w:val="hybridMultilevel"/>
    <w:tmpl w:val="6CD46494"/>
    <w:lvl w:ilvl="0" w:tplc="118216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1F6D52"/>
    <w:multiLevelType w:val="hybridMultilevel"/>
    <w:tmpl w:val="093C84B0"/>
    <w:lvl w:ilvl="0" w:tplc="8E724510">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A0"/>
    <w:rsid w:val="00142EE0"/>
    <w:rsid w:val="0022650B"/>
    <w:rsid w:val="00332DFA"/>
    <w:rsid w:val="00446DA0"/>
    <w:rsid w:val="00542082"/>
    <w:rsid w:val="005466A9"/>
    <w:rsid w:val="005D1CC8"/>
    <w:rsid w:val="006C7197"/>
    <w:rsid w:val="007E1F5C"/>
    <w:rsid w:val="00836C53"/>
    <w:rsid w:val="008B3FA6"/>
    <w:rsid w:val="008C04B3"/>
    <w:rsid w:val="009B4371"/>
    <w:rsid w:val="009D190E"/>
    <w:rsid w:val="00A23955"/>
    <w:rsid w:val="00BC04F8"/>
    <w:rsid w:val="00D3201F"/>
    <w:rsid w:val="00D50FCC"/>
    <w:rsid w:val="00D61617"/>
    <w:rsid w:val="00DE1251"/>
    <w:rsid w:val="00E240F3"/>
    <w:rsid w:val="00E25755"/>
    <w:rsid w:val="00FD6592"/>
    <w:rsid w:val="0ECF6E32"/>
    <w:rsid w:val="5C303976"/>
    <w:rsid w:val="5DA8519A"/>
    <w:rsid w:val="6D3D28B9"/>
    <w:rsid w:val="71D0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character" w:customStyle="1" w:styleId="Char0">
    <w:name w:val="页脚 Char"/>
    <w:basedOn w:val="a0"/>
    <w:link w:val="a4"/>
    <w:uiPriority w:val="99"/>
    <w:qFormat/>
    <w:rPr>
      <w:rFonts w:ascii="Tahoma" w:eastAsia="微软雅黑" w:hAnsi="Tahoma"/>
      <w:kern w:val="0"/>
      <w:sz w:val="18"/>
      <w:szCs w:val="18"/>
    </w:rPr>
  </w:style>
  <w:style w:type="character" w:customStyle="1" w:styleId="Char">
    <w:name w:val="批注框文本 Char"/>
    <w:basedOn w:val="a0"/>
    <w:link w:val="a3"/>
    <w:uiPriority w:val="99"/>
    <w:semiHidden/>
    <w:qFormat/>
    <w:rPr>
      <w:rFonts w:ascii="Tahoma" w:eastAsia="微软雅黑" w:hAnsi="Tahoma"/>
      <w:kern w:val="0"/>
      <w:sz w:val="18"/>
      <w:szCs w:val="18"/>
    </w:rPr>
  </w:style>
  <w:style w:type="paragraph" w:styleId="a5">
    <w:name w:val="List Paragraph"/>
    <w:basedOn w:val="a"/>
    <w:uiPriority w:val="34"/>
    <w:qFormat/>
    <w:pPr>
      <w:ind w:firstLineChars="200" w:firstLine="420"/>
    </w:pPr>
  </w:style>
  <w:style w:type="paragraph" w:styleId="a6">
    <w:name w:val="header"/>
    <w:basedOn w:val="a"/>
    <w:link w:val="Char1"/>
    <w:uiPriority w:val="99"/>
    <w:unhideWhenUsed/>
    <w:rsid w:val="009D190E"/>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rsid w:val="009D190E"/>
    <w:rPr>
      <w:rFonts w:ascii="Tahoma" w:eastAsia="微软雅黑" w:hAnsi="Tahoma"/>
      <w:sz w:val="18"/>
      <w:szCs w:val="18"/>
    </w:rPr>
  </w:style>
  <w:style w:type="character" w:styleId="a7">
    <w:name w:val="Hyperlink"/>
    <w:basedOn w:val="a0"/>
    <w:uiPriority w:val="99"/>
    <w:unhideWhenUsed/>
    <w:rsid w:val="00D50F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character" w:customStyle="1" w:styleId="Char0">
    <w:name w:val="页脚 Char"/>
    <w:basedOn w:val="a0"/>
    <w:link w:val="a4"/>
    <w:uiPriority w:val="99"/>
    <w:qFormat/>
    <w:rPr>
      <w:rFonts w:ascii="Tahoma" w:eastAsia="微软雅黑" w:hAnsi="Tahoma"/>
      <w:kern w:val="0"/>
      <w:sz w:val="18"/>
      <w:szCs w:val="18"/>
    </w:rPr>
  </w:style>
  <w:style w:type="character" w:customStyle="1" w:styleId="Char">
    <w:name w:val="批注框文本 Char"/>
    <w:basedOn w:val="a0"/>
    <w:link w:val="a3"/>
    <w:uiPriority w:val="99"/>
    <w:semiHidden/>
    <w:qFormat/>
    <w:rPr>
      <w:rFonts w:ascii="Tahoma" w:eastAsia="微软雅黑" w:hAnsi="Tahoma"/>
      <w:kern w:val="0"/>
      <w:sz w:val="18"/>
      <w:szCs w:val="18"/>
    </w:rPr>
  </w:style>
  <w:style w:type="paragraph" w:styleId="a5">
    <w:name w:val="List Paragraph"/>
    <w:basedOn w:val="a"/>
    <w:uiPriority w:val="34"/>
    <w:qFormat/>
    <w:pPr>
      <w:ind w:firstLineChars="200" w:firstLine="420"/>
    </w:pPr>
  </w:style>
  <w:style w:type="paragraph" w:styleId="a6">
    <w:name w:val="header"/>
    <w:basedOn w:val="a"/>
    <w:link w:val="Char1"/>
    <w:uiPriority w:val="99"/>
    <w:unhideWhenUsed/>
    <w:rsid w:val="009D190E"/>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6"/>
    <w:uiPriority w:val="99"/>
    <w:rsid w:val="009D190E"/>
    <w:rPr>
      <w:rFonts w:ascii="Tahoma" w:eastAsia="微软雅黑" w:hAnsi="Tahoma"/>
      <w:sz w:val="18"/>
      <w:szCs w:val="18"/>
    </w:rPr>
  </w:style>
  <w:style w:type="character" w:styleId="a7">
    <w:name w:val="Hyperlink"/>
    <w:basedOn w:val="a0"/>
    <w:uiPriority w:val="99"/>
    <w:unhideWhenUsed/>
    <w:rsid w:val="00D50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an.baidu.com/"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www.unjs.com/Special/zuofeng/"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2018-09-27T14:22:00Z</dcterms:created>
  <dcterms:modified xsi:type="dcterms:W3CDTF">2018-10-24T08:02:00Z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