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F6" w:rsidRDefault="00335097">
      <w:pPr>
        <w:spacing w:line="500" w:lineRule="exact"/>
        <w:jc w:val="center"/>
        <w:rPr>
          <w:rFonts w:ascii="黑体" w:eastAsia="黑体" w:hAnsi="仿宋" w:cs="Arial"/>
          <w:bCs/>
          <w:kern w:val="0"/>
          <w:sz w:val="36"/>
          <w:szCs w:val="36"/>
        </w:rPr>
      </w:pPr>
      <w:r>
        <w:rPr>
          <w:rFonts w:ascii="黑体" w:eastAsia="黑体" w:hAnsi="仿宋" w:cs="Arial" w:hint="eastAsia"/>
          <w:bCs/>
          <w:kern w:val="0"/>
          <w:sz w:val="36"/>
          <w:szCs w:val="36"/>
        </w:rPr>
        <w:t>旅酒学院工作奖惩管理暂行办法</w:t>
      </w:r>
    </w:p>
    <w:p w:rsidR="00E976F6" w:rsidRDefault="00335097">
      <w:pPr>
        <w:spacing w:line="500" w:lineRule="exact"/>
        <w:jc w:val="center"/>
        <w:rPr>
          <w:rFonts w:ascii="黑体" w:eastAsia="黑体" w:hAnsi="仿宋" w:cs="Arial"/>
          <w:bCs/>
          <w:kern w:val="0"/>
          <w:szCs w:val="32"/>
        </w:rPr>
      </w:pPr>
      <w:r>
        <w:rPr>
          <w:rFonts w:ascii="宋体" w:hAnsi="宋体" w:cs="宋体" w:hint="eastAsia"/>
          <w:kern w:val="0"/>
          <w:szCs w:val="32"/>
        </w:rPr>
        <w:t>旅酒</w:t>
      </w:r>
      <w:r>
        <w:rPr>
          <w:rFonts w:ascii="宋体" w:hAnsi="宋体" w:cs="宋体" w:hint="eastAsia"/>
          <w:kern w:val="0"/>
          <w:szCs w:val="32"/>
        </w:rPr>
        <w:t>[2018]</w:t>
      </w:r>
      <w:r>
        <w:rPr>
          <w:rFonts w:ascii="宋体" w:hAnsi="宋体" w:cs="宋体"/>
          <w:kern w:val="0"/>
          <w:szCs w:val="32"/>
        </w:rPr>
        <w:t>2</w:t>
      </w:r>
      <w:r>
        <w:rPr>
          <w:rFonts w:ascii="宋体" w:hAnsi="宋体" w:cs="宋体" w:hint="eastAsia"/>
          <w:kern w:val="0"/>
          <w:szCs w:val="32"/>
        </w:rPr>
        <w:t>号</w:t>
      </w:r>
      <w:r>
        <w:rPr>
          <w:rFonts w:ascii="黑体" w:eastAsia="黑体" w:hAnsi="仿宋" w:cs="Arial" w:hint="eastAsia"/>
          <w:bCs/>
          <w:kern w:val="0"/>
          <w:szCs w:val="32"/>
        </w:rPr>
        <w:t xml:space="preserve"> </w:t>
      </w:r>
    </w:p>
    <w:p w:rsidR="00E976F6" w:rsidRDefault="00E976F6">
      <w:pPr>
        <w:spacing w:line="500" w:lineRule="exact"/>
        <w:jc w:val="center"/>
        <w:rPr>
          <w:rFonts w:ascii="黑体" w:eastAsia="黑体" w:hAnsi="仿宋" w:cs="Arial"/>
          <w:bCs/>
          <w:kern w:val="0"/>
          <w:szCs w:val="32"/>
        </w:rPr>
      </w:pP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为进一步落实《旅酒学院关于开展工作作风专项整治活动的通知》（旅酒</w:t>
      </w:r>
      <w:r>
        <w:rPr>
          <w:rFonts w:ascii="宋体" w:hAnsi="宋体" w:cs="Arial" w:hint="eastAsia"/>
          <w:color w:val="000000"/>
          <w:kern w:val="0"/>
          <w:sz w:val="28"/>
          <w:szCs w:val="28"/>
        </w:rPr>
        <w:t>[</w:t>
      </w:r>
      <w:r>
        <w:rPr>
          <w:rFonts w:ascii="宋体" w:hAnsi="宋体" w:cs="Arial"/>
          <w:color w:val="000000"/>
          <w:kern w:val="0"/>
          <w:sz w:val="28"/>
          <w:szCs w:val="28"/>
        </w:rPr>
        <w:t>2018]1</w:t>
      </w:r>
      <w:r>
        <w:rPr>
          <w:rFonts w:ascii="宋体" w:hAnsi="宋体" w:cs="Arial" w:hint="eastAsia"/>
          <w:color w:val="000000"/>
          <w:kern w:val="0"/>
          <w:sz w:val="28"/>
          <w:szCs w:val="28"/>
        </w:rPr>
        <w:t>号文）精神，充分调动全院教职工从事教学、科研等工作的积极性、主动性和创造性，形成导向鲜明、依据清晰、切实有效的激励机制，结合我院实际制订本办法。</w:t>
      </w:r>
    </w:p>
    <w:p w:rsidR="00E976F6" w:rsidRDefault="00335097" w:rsidP="00335097">
      <w:pPr>
        <w:pStyle w:val="1"/>
        <w:spacing w:beforeLines="50" w:afterLines="50" w:line="500" w:lineRule="exact"/>
        <w:ind w:leftChars="50" w:left="160" w:rightChars="50" w:right="160" w:firstLineChars="200" w:firstLine="562"/>
        <w:rPr>
          <w:rFonts w:ascii="宋体" w:hAnsi="宋体" w:cs="Arial"/>
          <w:color w:val="000000"/>
          <w:kern w:val="0"/>
          <w:sz w:val="28"/>
          <w:szCs w:val="28"/>
        </w:rPr>
      </w:pPr>
      <w:r>
        <w:rPr>
          <w:rFonts w:ascii="宋体" w:hAnsi="宋体" w:cs="Arial" w:hint="eastAsia"/>
          <w:color w:val="000000"/>
          <w:kern w:val="0"/>
          <w:sz w:val="28"/>
          <w:szCs w:val="28"/>
        </w:rPr>
        <w:t>一、奖惩实施原则</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（一）按照我院工作作风专项整治活动要求，提高认识，奖勤罚懒，表彰优秀，精准把握三个导向：思想认识导向、行动力导向、敬业精神导向，鼓励教师积极投入科研工作，促进科研团队成长。</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（二）本办法严格遵循公平公正、公开透明的原则，面向全院教职员工，依据工作业绩、量化数据、逐级考核。</w:t>
      </w:r>
    </w:p>
    <w:p w:rsidR="00E976F6" w:rsidRDefault="00335097" w:rsidP="00335097">
      <w:pPr>
        <w:spacing w:beforeLines="100" w:line="500" w:lineRule="exact"/>
        <w:ind w:left="642" w:rightChars="50" w:right="160"/>
        <w:rPr>
          <w:rFonts w:ascii="宋体" w:hAnsi="宋体" w:cs="Arial"/>
          <w:color w:val="000000"/>
          <w:kern w:val="0"/>
          <w:sz w:val="28"/>
          <w:szCs w:val="28"/>
        </w:rPr>
      </w:pPr>
      <w:r>
        <w:rPr>
          <w:rFonts w:ascii="宋体" w:hAnsi="宋体" w:cs="Arial" w:hint="eastAsia"/>
          <w:color w:val="000000"/>
          <w:kern w:val="0"/>
          <w:sz w:val="28"/>
          <w:szCs w:val="28"/>
        </w:rPr>
        <w:t>（三）本奖励不受其他层面奖励影响，独立评估、平行进行。</w:t>
      </w:r>
    </w:p>
    <w:p w:rsidR="00E976F6" w:rsidRDefault="00335097" w:rsidP="00335097">
      <w:pPr>
        <w:spacing w:beforeLines="100" w:line="500" w:lineRule="exact"/>
        <w:ind w:left="642" w:rightChars="50" w:right="160"/>
        <w:rPr>
          <w:rFonts w:ascii="宋体" w:hAnsi="宋体" w:cs="Arial"/>
          <w:color w:val="000000"/>
          <w:kern w:val="0"/>
          <w:sz w:val="28"/>
          <w:szCs w:val="28"/>
        </w:rPr>
      </w:pPr>
      <w:r>
        <w:rPr>
          <w:rFonts w:ascii="宋体" w:hAnsi="宋体" w:cs="Arial" w:hint="eastAsia"/>
          <w:color w:val="000000"/>
          <w:kern w:val="0"/>
          <w:sz w:val="28"/>
          <w:szCs w:val="28"/>
        </w:rPr>
        <w:t>（四）奖励分为一、二、三等奖。</w:t>
      </w:r>
    </w:p>
    <w:p w:rsidR="00E976F6" w:rsidRDefault="00335097" w:rsidP="00335097">
      <w:pPr>
        <w:pStyle w:val="1"/>
        <w:spacing w:beforeLines="100" w:line="500" w:lineRule="exact"/>
        <w:ind w:rightChars="50" w:right="160" w:firstLineChars="200" w:firstLine="562"/>
        <w:rPr>
          <w:rFonts w:ascii="宋体" w:hAnsi="宋体" w:cs="Arial"/>
          <w:color w:val="000000"/>
          <w:kern w:val="0"/>
          <w:sz w:val="28"/>
          <w:szCs w:val="28"/>
        </w:rPr>
      </w:pPr>
      <w:r>
        <w:rPr>
          <w:rFonts w:ascii="宋体" w:hAnsi="宋体" w:cs="Arial" w:hint="eastAsia"/>
          <w:color w:val="000000"/>
          <w:kern w:val="0"/>
          <w:sz w:val="28"/>
          <w:szCs w:val="28"/>
        </w:rPr>
        <w:t>二、教学工作类</w:t>
      </w:r>
    </w:p>
    <w:p w:rsidR="00E976F6" w:rsidRDefault="00335097" w:rsidP="00335097">
      <w:pPr>
        <w:tabs>
          <w:tab w:val="left" w:pos="5130"/>
        </w:tabs>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（一）奖项评选要求</w:t>
      </w:r>
    </w:p>
    <w:p w:rsidR="00E976F6" w:rsidRDefault="00335097" w:rsidP="00335097">
      <w:pPr>
        <w:spacing w:beforeLines="100" w:line="500" w:lineRule="exact"/>
        <w:ind w:leftChars="50" w:left="160" w:rightChars="50" w:right="160" w:firstLine="482"/>
        <w:rPr>
          <w:rFonts w:ascii="宋体" w:hAnsi="宋体" w:cs="Arial"/>
          <w:bCs/>
          <w:color w:val="000000"/>
          <w:kern w:val="0"/>
          <w:sz w:val="28"/>
          <w:szCs w:val="28"/>
        </w:rPr>
      </w:pPr>
      <w:r>
        <w:rPr>
          <w:rFonts w:ascii="宋体" w:hAnsi="宋体" w:cs="Arial" w:hint="eastAsia"/>
          <w:bCs/>
          <w:color w:val="000000"/>
          <w:kern w:val="0"/>
          <w:sz w:val="28"/>
          <w:szCs w:val="28"/>
        </w:rPr>
        <w:t>1.</w:t>
      </w:r>
      <w:r>
        <w:rPr>
          <w:rFonts w:ascii="宋体" w:hAnsi="宋体" w:cs="Arial" w:hint="eastAsia"/>
          <w:bCs/>
          <w:color w:val="000000"/>
          <w:kern w:val="0"/>
          <w:sz w:val="28"/>
          <w:szCs w:val="28"/>
        </w:rPr>
        <w:t>“教学一等奖”推选条件</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认同并努力践行学校理念，具有良好的职业态度和职业素养。学年工作量饱满并能按时按</w:t>
      </w:r>
      <w:r>
        <w:rPr>
          <w:rFonts w:ascii="宋体" w:hAnsi="宋体" w:cs="宋体" w:hint="eastAsia"/>
          <w:sz w:val="28"/>
          <w:szCs w:val="28"/>
        </w:rPr>
        <w:t>质完成各项常规教学任务；教授课程班级平均出勤率高于</w:t>
      </w:r>
      <w:r>
        <w:rPr>
          <w:rFonts w:ascii="宋体" w:hAnsi="宋体" w:cs="宋体" w:hint="eastAsia"/>
          <w:sz w:val="28"/>
          <w:szCs w:val="28"/>
        </w:rPr>
        <w:t>95%</w:t>
      </w:r>
      <w:r>
        <w:rPr>
          <w:rFonts w:ascii="宋体" w:hAnsi="宋体" w:cs="宋体" w:hint="eastAsia"/>
          <w:sz w:val="28"/>
          <w:szCs w:val="28"/>
        </w:rPr>
        <w:t>；授课水平高且学年教学考核为良好及以上；</w:t>
      </w:r>
      <w:r>
        <w:rPr>
          <w:rFonts w:ascii="宋体" w:hAnsi="宋体" w:cs="宋体" w:hint="eastAsia"/>
          <w:sz w:val="28"/>
          <w:szCs w:val="28"/>
        </w:rPr>
        <w:lastRenderedPageBreak/>
        <w:t>各项教学材料提交准时且完成效果好；学校及学院各项教学活动参与性高，无旷工记录（含会议、讲座、活动、</w:t>
      </w:r>
      <w:r>
        <w:rPr>
          <w:rFonts w:ascii="宋体" w:hAnsi="宋体" w:cs="宋体" w:hint="eastAsia"/>
          <w:sz w:val="28"/>
          <w:szCs w:val="28"/>
        </w:rPr>
        <w:t>office ho</w:t>
      </w:r>
      <w:r>
        <w:rPr>
          <w:rFonts w:ascii="宋体" w:hAnsi="宋体" w:cs="Arial" w:hint="eastAsia"/>
          <w:color w:val="000000"/>
          <w:kern w:val="0"/>
          <w:sz w:val="28"/>
          <w:szCs w:val="28"/>
        </w:rPr>
        <w:t>urs</w:t>
      </w:r>
      <w:r>
        <w:rPr>
          <w:rFonts w:ascii="宋体" w:hAnsi="宋体" w:cs="Arial" w:hint="eastAsia"/>
          <w:color w:val="000000"/>
          <w:kern w:val="0"/>
          <w:sz w:val="28"/>
          <w:szCs w:val="28"/>
        </w:rPr>
        <w:t>）；积极承担专业及学院相关的教学工作任务，表现突出；至少发表教改论文</w:t>
      </w:r>
      <w:r>
        <w:rPr>
          <w:rFonts w:ascii="宋体" w:hAnsi="宋体" w:cs="Arial" w:hint="eastAsia"/>
          <w:color w:val="000000"/>
          <w:kern w:val="0"/>
          <w:sz w:val="28"/>
          <w:szCs w:val="28"/>
        </w:rPr>
        <w:t>1</w:t>
      </w:r>
      <w:r>
        <w:rPr>
          <w:rFonts w:ascii="宋体" w:hAnsi="宋体" w:cs="Arial" w:hint="eastAsia"/>
          <w:color w:val="000000"/>
          <w:kern w:val="0"/>
          <w:sz w:val="28"/>
          <w:szCs w:val="28"/>
        </w:rPr>
        <w:t>篇；无教学事故。</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至少满足其中</w:t>
      </w:r>
      <w:r>
        <w:rPr>
          <w:rFonts w:ascii="宋体" w:hAnsi="宋体" w:cs="Arial" w:hint="eastAsia"/>
          <w:color w:val="000000"/>
          <w:kern w:val="0"/>
          <w:sz w:val="28"/>
          <w:szCs w:val="28"/>
        </w:rPr>
        <w:t>1</w:t>
      </w:r>
      <w:r>
        <w:rPr>
          <w:rFonts w:ascii="宋体" w:hAnsi="宋体" w:cs="Arial" w:hint="eastAsia"/>
          <w:color w:val="000000"/>
          <w:kern w:val="0"/>
          <w:sz w:val="28"/>
          <w:szCs w:val="28"/>
        </w:rPr>
        <w:t>项：（</w:t>
      </w:r>
      <w:r>
        <w:rPr>
          <w:rFonts w:ascii="宋体" w:hAnsi="宋体" w:cs="Arial" w:hint="eastAsia"/>
          <w:color w:val="000000"/>
          <w:kern w:val="0"/>
          <w:sz w:val="28"/>
          <w:szCs w:val="28"/>
        </w:rPr>
        <w:t>1</w:t>
      </w:r>
      <w:r>
        <w:rPr>
          <w:rFonts w:ascii="宋体" w:hAnsi="宋体" w:cs="Arial" w:hint="eastAsia"/>
          <w:color w:val="000000"/>
          <w:kern w:val="0"/>
          <w:sz w:val="28"/>
          <w:szCs w:val="28"/>
        </w:rPr>
        <w:t>）积极参与教学改革，至少承担</w:t>
      </w:r>
      <w:r>
        <w:rPr>
          <w:rFonts w:ascii="宋体" w:hAnsi="宋体" w:cs="Arial" w:hint="eastAsia"/>
          <w:color w:val="000000"/>
          <w:kern w:val="0"/>
          <w:sz w:val="28"/>
          <w:szCs w:val="28"/>
        </w:rPr>
        <w:t>1</w:t>
      </w:r>
      <w:r>
        <w:rPr>
          <w:rFonts w:ascii="宋体" w:hAnsi="宋体" w:cs="Arial" w:hint="eastAsia"/>
          <w:color w:val="000000"/>
          <w:kern w:val="0"/>
          <w:sz w:val="28"/>
          <w:szCs w:val="28"/>
        </w:rPr>
        <w:t>项校级或以上教改项目；（</w:t>
      </w:r>
      <w:r>
        <w:rPr>
          <w:rFonts w:ascii="宋体" w:hAnsi="宋体" w:cs="Arial" w:hint="eastAsia"/>
          <w:color w:val="000000"/>
          <w:kern w:val="0"/>
          <w:sz w:val="28"/>
          <w:szCs w:val="28"/>
        </w:rPr>
        <w:t>2</w:t>
      </w:r>
      <w:r>
        <w:rPr>
          <w:rFonts w:ascii="宋体" w:hAnsi="宋体" w:cs="Arial" w:hint="eastAsia"/>
          <w:color w:val="000000"/>
          <w:kern w:val="0"/>
          <w:sz w:val="28"/>
          <w:szCs w:val="28"/>
        </w:rPr>
        <w:t>）作为主要完成人（前三名）获得校级或以上相关教学成果奖项；（</w:t>
      </w:r>
      <w:r>
        <w:rPr>
          <w:rFonts w:ascii="宋体" w:hAnsi="宋体" w:cs="Arial" w:hint="eastAsia"/>
          <w:color w:val="000000"/>
          <w:kern w:val="0"/>
          <w:sz w:val="28"/>
          <w:szCs w:val="28"/>
        </w:rPr>
        <w:t>3</w:t>
      </w:r>
      <w:r>
        <w:rPr>
          <w:rFonts w:ascii="宋体" w:hAnsi="宋体" w:cs="Arial" w:hint="eastAsia"/>
          <w:color w:val="000000"/>
          <w:kern w:val="0"/>
          <w:sz w:val="28"/>
          <w:szCs w:val="28"/>
        </w:rPr>
        <w:t>）至少指导省级或国家级大学生创新创业训练计划项目</w:t>
      </w:r>
      <w:r>
        <w:rPr>
          <w:rFonts w:ascii="宋体" w:hAnsi="宋体" w:cs="Arial" w:hint="eastAsia"/>
          <w:color w:val="000000"/>
          <w:kern w:val="0"/>
          <w:sz w:val="28"/>
          <w:szCs w:val="28"/>
        </w:rPr>
        <w:t>1</w:t>
      </w:r>
      <w:r>
        <w:rPr>
          <w:rFonts w:ascii="宋体" w:hAnsi="宋体" w:cs="Arial" w:hint="eastAsia"/>
          <w:color w:val="000000"/>
          <w:kern w:val="0"/>
          <w:sz w:val="28"/>
          <w:szCs w:val="28"/>
        </w:rPr>
        <w:t>项或指导学生参加</w:t>
      </w:r>
      <w:r>
        <w:rPr>
          <w:rFonts w:ascii="宋体" w:hAnsi="宋体" w:cs="Arial" w:hint="eastAsia"/>
          <w:color w:val="000000"/>
          <w:kern w:val="0"/>
          <w:sz w:val="28"/>
          <w:szCs w:val="28"/>
        </w:rPr>
        <w:t>学科竞赛、创新创业比赛获得省级（含）以上奖励</w:t>
      </w:r>
      <w:r>
        <w:rPr>
          <w:rFonts w:ascii="宋体" w:hAnsi="宋体" w:cs="Arial" w:hint="eastAsia"/>
          <w:color w:val="000000"/>
          <w:kern w:val="0"/>
          <w:sz w:val="28"/>
          <w:szCs w:val="28"/>
        </w:rPr>
        <w:t>1</w:t>
      </w:r>
      <w:r>
        <w:rPr>
          <w:rFonts w:ascii="宋体" w:hAnsi="宋体" w:cs="Arial" w:hint="eastAsia"/>
          <w:color w:val="000000"/>
          <w:kern w:val="0"/>
          <w:sz w:val="28"/>
          <w:szCs w:val="28"/>
        </w:rPr>
        <w:t>项。</w:t>
      </w:r>
    </w:p>
    <w:p w:rsidR="00E976F6" w:rsidRDefault="00335097" w:rsidP="00335097">
      <w:pPr>
        <w:spacing w:beforeLines="100" w:line="500" w:lineRule="exact"/>
        <w:ind w:leftChars="50" w:left="160" w:rightChars="50" w:right="160" w:firstLine="482"/>
        <w:rPr>
          <w:rFonts w:ascii="宋体" w:hAnsi="宋体" w:cs="Arial"/>
          <w:bCs/>
          <w:color w:val="000000"/>
          <w:kern w:val="0"/>
          <w:sz w:val="28"/>
          <w:szCs w:val="28"/>
        </w:rPr>
      </w:pPr>
      <w:r>
        <w:rPr>
          <w:rFonts w:ascii="宋体" w:hAnsi="宋体" w:cs="Arial" w:hint="eastAsia"/>
          <w:bCs/>
          <w:color w:val="000000"/>
          <w:kern w:val="0"/>
          <w:sz w:val="28"/>
          <w:szCs w:val="28"/>
        </w:rPr>
        <w:t>2.</w:t>
      </w:r>
      <w:r>
        <w:rPr>
          <w:rFonts w:ascii="宋体" w:hAnsi="宋体" w:cs="Arial" w:hint="eastAsia"/>
          <w:bCs/>
          <w:color w:val="000000"/>
          <w:kern w:val="0"/>
          <w:sz w:val="28"/>
          <w:szCs w:val="28"/>
        </w:rPr>
        <w:t>“教学二等奖”推选条件</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认同并努力践行学校理念，具有良好的职业态度和职业素养。学年工作量饱满并能按时按质完成各项常规教学任务；教授课程班级平均出勤率高于</w:t>
      </w:r>
      <w:r>
        <w:rPr>
          <w:rFonts w:ascii="宋体" w:hAnsi="宋体" w:cs="Arial" w:hint="eastAsia"/>
          <w:color w:val="000000"/>
          <w:kern w:val="0"/>
          <w:sz w:val="28"/>
          <w:szCs w:val="28"/>
        </w:rPr>
        <w:t>90%</w:t>
      </w:r>
      <w:r>
        <w:rPr>
          <w:rFonts w:ascii="宋体" w:hAnsi="宋体" w:cs="Arial" w:hint="eastAsia"/>
          <w:color w:val="000000"/>
          <w:kern w:val="0"/>
          <w:sz w:val="28"/>
          <w:szCs w:val="28"/>
        </w:rPr>
        <w:t>；授课水平高且学年教学考核为良好及以上；各项教学材料提交准时且完成效果好；学校及学院各项教学活动参与性高，无旷工记录（含会议、讲座、活动、</w:t>
      </w:r>
      <w:r>
        <w:rPr>
          <w:rFonts w:ascii="宋体" w:hAnsi="宋体" w:cs="Arial" w:hint="eastAsia"/>
          <w:color w:val="000000"/>
          <w:kern w:val="0"/>
          <w:sz w:val="28"/>
          <w:szCs w:val="28"/>
        </w:rPr>
        <w:t>office hours</w:t>
      </w:r>
      <w:r>
        <w:rPr>
          <w:rFonts w:ascii="宋体" w:hAnsi="宋体" w:cs="Arial" w:hint="eastAsia"/>
          <w:color w:val="000000"/>
          <w:kern w:val="0"/>
          <w:sz w:val="28"/>
          <w:szCs w:val="28"/>
        </w:rPr>
        <w:t>）；能积极承担专业及学院相关的教学工作任务；无教学事故；积极参与教学改革和大学生创新创业指导，作为主要完成人（前三）至少有</w:t>
      </w:r>
      <w:r>
        <w:rPr>
          <w:rFonts w:ascii="宋体" w:hAnsi="宋体" w:cs="Arial" w:hint="eastAsia"/>
          <w:color w:val="000000"/>
          <w:kern w:val="0"/>
          <w:sz w:val="28"/>
          <w:szCs w:val="28"/>
        </w:rPr>
        <w:t>1</w:t>
      </w:r>
      <w:r>
        <w:rPr>
          <w:rFonts w:ascii="宋体" w:hAnsi="宋体" w:cs="Arial" w:hint="eastAsia"/>
          <w:color w:val="000000"/>
          <w:kern w:val="0"/>
          <w:sz w:val="28"/>
          <w:szCs w:val="28"/>
        </w:rPr>
        <w:t>项校级或以上</w:t>
      </w:r>
      <w:r>
        <w:rPr>
          <w:rFonts w:ascii="宋体" w:hAnsi="宋体" w:cs="Arial" w:hint="eastAsia"/>
          <w:color w:val="000000"/>
          <w:kern w:val="0"/>
          <w:sz w:val="28"/>
          <w:szCs w:val="28"/>
        </w:rPr>
        <w:t>教改项目，或有</w:t>
      </w:r>
      <w:r>
        <w:rPr>
          <w:rFonts w:ascii="宋体" w:hAnsi="宋体" w:cs="Arial" w:hint="eastAsia"/>
          <w:color w:val="000000"/>
          <w:kern w:val="0"/>
          <w:sz w:val="28"/>
          <w:szCs w:val="28"/>
        </w:rPr>
        <w:t>1</w:t>
      </w:r>
      <w:r>
        <w:rPr>
          <w:rFonts w:ascii="宋体" w:hAnsi="宋体" w:cs="Arial" w:hint="eastAsia"/>
          <w:color w:val="000000"/>
          <w:kern w:val="0"/>
          <w:sz w:val="28"/>
          <w:szCs w:val="28"/>
        </w:rPr>
        <w:t>项校级或以上大学生创新创业项目</w:t>
      </w:r>
      <w:r>
        <w:rPr>
          <w:rFonts w:ascii="宋体" w:hAnsi="宋体" w:cs="Arial" w:hint="eastAsia"/>
          <w:color w:val="000000"/>
          <w:kern w:val="0"/>
          <w:sz w:val="28"/>
          <w:szCs w:val="28"/>
        </w:rPr>
        <w:t>/</w:t>
      </w:r>
      <w:r>
        <w:rPr>
          <w:rFonts w:ascii="宋体" w:hAnsi="宋体" w:cs="Arial" w:hint="eastAsia"/>
          <w:color w:val="000000"/>
          <w:kern w:val="0"/>
          <w:sz w:val="28"/>
          <w:szCs w:val="28"/>
        </w:rPr>
        <w:t>学科竞赛奖项。</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bCs/>
          <w:color w:val="000000"/>
          <w:kern w:val="0"/>
          <w:sz w:val="28"/>
          <w:szCs w:val="28"/>
        </w:rPr>
        <w:t>3.</w:t>
      </w:r>
      <w:r>
        <w:rPr>
          <w:rFonts w:ascii="宋体" w:hAnsi="宋体" w:cs="Arial" w:hint="eastAsia"/>
          <w:bCs/>
          <w:color w:val="000000"/>
          <w:kern w:val="0"/>
          <w:sz w:val="28"/>
          <w:szCs w:val="28"/>
        </w:rPr>
        <w:t>“教学三等奖”推选条件</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认同并努力践行学校理念，具有良好的职业态度和职业素养。学年工作量饱满并能按时按质完成各项常规教学任务；教授课程班级平均出勤率高于</w:t>
      </w:r>
      <w:r>
        <w:rPr>
          <w:rFonts w:ascii="宋体" w:hAnsi="宋体" w:cs="Arial" w:hint="eastAsia"/>
          <w:color w:val="000000"/>
          <w:kern w:val="0"/>
          <w:sz w:val="28"/>
          <w:szCs w:val="28"/>
        </w:rPr>
        <w:t>90%</w:t>
      </w:r>
      <w:r>
        <w:rPr>
          <w:rFonts w:ascii="宋体" w:hAnsi="宋体" w:cs="Arial" w:hint="eastAsia"/>
          <w:color w:val="000000"/>
          <w:kern w:val="0"/>
          <w:sz w:val="28"/>
          <w:szCs w:val="28"/>
        </w:rPr>
        <w:t>；授课水平高且学年教学考核为良好及以上；各项教学材料提交准时且完成效果好；学校及学院各项教学活动参</w:t>
      </w:r>
      <w:r>
        <w:rPr>
          <w:rFonts w:ascii="宋体" w:hAnsi="宋体" w:cs="Arial" w:hint="eastAsia"/>
          <w:color w:val="000000"/>
          <w:kern w:val="0"/>
          <w:sz w:val="28"/>
          <w:szCs w:val="28"/>
        </w:rPr>
        <w:lastRenderedPageBreak/>
        <w:t>与性高，无旷工记录（含会议、讲座、活动、</w:t>
      </w:r>
      <w:r>
        <w:rPr>
          <w:rFonts w:ascii="宋体" w:hAnsi="宋体" w:cs="Arial" w:hint="eastAsia"/>
          <w:color w:val="000000"/>
          <w:kern w:val="0"/>
          <w:sz w:val="28"/>
          <w:szCs w:val="28"/>
        </w:rPr>
        <w:t>office hours</w:t>
      </w:r>
      <w:r>
        <w:rPr>
          <w:rFonts w:ascii="宋体" w:hAnsi="宋体" w:cs="Arial" w:hint="eastAsia"/>
          <w:color w:val="000000"/>
          <w:kern w:val="0"/>
          <w:sz w:val="28"/>
          <w:szCs w:val="28"/>
        </w:rPr>
        <w:t>）；能积极承担专业及学院相关的教学工作任务；无教学事故；能积极参与教学改革和大学生创新创业指导等各项工作。</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4.</w:t>
      </w:r>
      <w:r>
        <w:rPr>
          <w:rFonts w:ascii="宋体" w:hAnsi="宋体" w:cs="Arial" w:hint="eastAsia"/>
          <w:color w:val="000000"/>
          <w:kern w:val="0"/>
          <w:sz w:val="28"/>
          <w:szCs w:val="28"/>
        </w:rPr>
        <w:t>参评人员须工</w:t>
      </w:r>
      <w:r>
        <w:rPr>
          <w:rFonts w:ascii="宋体" w:hAnsi="宋体" w:cs="Arial" w:hint="eastAsia"/>
          <w:color w:val="000000"/>
          <w:kern w:val="0"/>
          <w:sz w:val="28"/>
          <w:szCs w:val="28"/>
        </w:rPr>
        <w:t>作量饱满，无教学事故</w:t>
      </w:r>
      <w:r>
        <w:rPr>
          <w:rFonts w:ascii="宋体" w:hAnsi="宋体" w:cs="Arial" w:hint="eastAsia"/>
          <w:color w:val="000000"/>
          <w:kern w:val="0"/>
          <w:sz w:val="28"/>
          <w:szCs w:val="28"/>
        </w:rPr>
        <w:t>及其他违纪记录</w:t>
      </w:r>
      <w:r>
        <w:rPr>
          <w:rFonts w:ascii="宋体" w:hAnsi="宋体" w:cs="Arial" w:hint="eastAsia"/>
          <w:color w:val="000000"/>
          <w:kern w:val="0"/>
          <w:sz w:val="28"/>
          <w:szCs w:val="28"/>
        </w:rPr>
        <w:t>。教学工作奖项的评选</w:t>
      </w:r>
      <w:r>
        <w:rPr>
          <w:rFonts w:ascii="宋体" w:hAnsi="宋体" w:cs="Arial" w:hint="eastAsia"/>
          <w:color w:val="000000"/>
          <w:kern w:val="0"/>
          <w:sz w:val="28"/>
          <w:szCs w:val="28"/>
        </w:rPr>
        <w:t>相关数据由</w:t>
      </w:r>
      <w:r>
        <w:rPr>
          <w:rFonts w:ascii="宋体" w:hAnsi="宋体" w:cs="Arial" w:hint="eastAsia"/>
          <w:color w:val="000000"/>
          <w:kern w:val="0"/>
          <w:sz w:val="28"/>
          <w:szCs w:val="28"/>
        </w:rPr>
        <w:t>办公室提供，</w:t>
      </w:r>
      <w:r>
        <w:rPr>
          <w:rFonts w:ascii="宋体" w:hAnsi="宋体" w:cs="Arial" w:hint="eastAsia"/>
          <w:color w:val="000000"/>
          <w:kern w:val="0"/>
          <w:sz w:val="28"/>
          <w:szCs w:val="28"/>
        </w:rPr>
        <w:t>上报</w:t>
      </w:r>
      <w:r>
        <w:rPr>
          <w:rFonts w:ascii="宋体" w:hAnsi="宋体" w:cs="Arial" w:hint="eastAsia"/>
          <w:color w:val="000000"/>
          <w:kern w:val="0"/>
          <w:sz w:val="28"/>
          <w:szCs w:val="28"/>
        </w:rPr>
        <w:t>党政联席会议讨论确定。</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（二）教学工作负面清单</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1.</w:t>
      </w:r>
      <w:r>
        <w:rPr>
          <w:rFonts w:ascii="宋体" w:hAnsi="宋体" w:cs="Arial" w:hint="eastAsia"/>
          <w:color w:val="000000"/>
          <w:kern w:val="0"/>
          <w:sz w:val="28"/>
          <w:szCs w:val="28"/>
        </w:rPr>
        <w:t>在正常情况下无法完成学校规定的教师教学工作量；</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2.</w:t>
      </w:r>
      <w:r>
        <w:rPr>
          <w:rFonts w:ascii="宋体" w:hAnsi="宋体" w:cs="Arial" w:hint="eastAsia"/>
          <w:color w:val="000000"/>
          <w:kern w:val="0"/>
          <w:sz w:val="28"/>
          <w:szCs w:val="28"/>
        </w:rPr>
        <w:t>发生三级</w:t>
      </w:r>
      <w:r>
        <w:rPr>
          <w:rFonts w:ascii="宋体" w:hAnsi="宋体" w:cs="Arial" w:hint="eastAsia"/>
          <w:color w:val="000000"/>
          <w:kern w:val="0"/>
          <w:sz w:val="28"/>
          <w:szCs w:val="28"/>
        </w:rPr>
        <w:t>（含）</w:t>
      </w:r>
      <w:r>
        <w:rPr>
          <w:rFonts w:ascii="宋体" w:hAnsi="宋体" w:cs="Arial" w:hint="eastAsia"/>
          <w:color w:val="000000"/>
          <w:kern w:val="0"/>
          <w:sz w:val="28"/>
          <w:szCs w:val="28"/>
        </w:rPr>
        <w:t>以上教学事故；</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3.</w:t>
      </w:r>
      <w:r>
        <w:rPr>
          <w:rFonts w:ascii="宋体" w:hAnsi="宋体" w:cs="Arial" w:hint="eastAsia"/>
          <w:color w:val="000000"/>
          <w:kern w:val="0"/>
          <w:sz w:val="28"/>
          <w:szCs w:val="28"/>
        </w:rPr>
        <w:t>经查证接受学生、学生家长吃请或赠送礼品（未及时上报学院）。</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4.</w:t>
      </w:r>
      <w:r>
        <w:rPr>
          <w:rFonts w:ascii="宋体" w:hAnsi="宋体" w:cs="Arial" w:hint="eastAsia"/>
          <w:color w:val="000000"/>
          <w:kern w:val="0"/>
          <w:sz w:val="28"/>
          <w:szCs w:val="28"/>
        </w:rPr>
        <w:t>工作拖沓，未在要求时限</w:t>
      </w:r>
      <w:r>
        <w:rPr>
          <w:rFonts w:ascii="宋体" w:hAnsi="宋体" w:cs="Arial" w:hint="eastAsia"/>
          <w:color w:val="000000"/>
          <w:kern w:val="0"/>
          <w:sz w:val="28"/>
          <w:szCs w:val="28"/>
        </w:rPr>
        <w:t>内</w:t>
      </w:r>
      <w:r>
        <w:rPr>
          <w:rFonts w:ascii="宋体" w:hAnsi="宋体" w:cs="Arial" w:hint="eastAsia"/>
          <w:color w:val="000000"/>
          <w:kern w:val="0"/>
          <w:sz w:val="28"/>
          <w:szCs w:val="28"/>
        </w:rPr>
        <w:t>完成（三次）。</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5.</w:t>
      </w:r>
      <w:r>
        <w:rPr>
          <w:rFonts w:ascii="宋体" w:hAnsi="宋体" w:cs="Arial" w:hint="eastAsia"/>
          <w:color w:val="000000"/>
          <w:kern w:val="0"/>
          <w:sz w:val="28"/>
          <w:szCs w:val="28"/>
        </w:rPr>
        <w:t>再三违反学院工作要求，发表不利于团队建设的言论或不积极融入团队建设，无视批评教育，我行我素。。</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如有触及</w:t>
      </w:r>
      <w:r>
        <w:rPr>
          <w:rFonts w:ascii="宋体" w:hAnsi="宋体" w:cs="Arial" w:hint="eastAsia"/>
          <w:color w:val="000000"/>
          <w:kern w:val="0"/>
          <w:sz w:val="28"/>
          <w:szCs w:val="28"/>
        </w:rPr>
        <w:t>教学工作负面清单</w:t>
      </w:r>
      <w:r>
        <w:rPr>
          <w:rFonts w:ascii="宋体" w:hAnsi="宋体" w:cs="Arial" w:hint="eastAsia"/>
          <w:color w:val="000000"/>
          <w:kern w:val="0"/>
          <w:sz w:val="28"/>
          <w:szCs w:val="28"/>
        </w:rPr>
        <w:t>1</w:t>
      </w:r>
      <w:r>
        <w:rPr>
          <w:rFonts w:ascii="宋体" w:hAnsi="宋体" w:cs="Arial" w:hint="eastAsia"/>
          <w:color w:val="000000"/>
          <w:kern w:val="0"/>
          <w:sz w:val="28"/>
          <w:szCs w:val="28"/>
        </w:rPr>
        <w:t>至</w:t>
      </w:r>
      <w:r>
        <w:rPr>
          <w:rFonts w:ascii="宋体" w:hAnsi="宋体" w:cs="Arial" w:hint="eastAsia"/>
          <w:color w:val="000000"/>
          <w:kern w:val="0"/>
          <w:sz w:val="28"/>
          <w:szCs w:val="28"/>
        </w:rPr>
        <w:t>4</w:t>
      </w:r>
      <w:r>
        <w:rPr>
          <w:rFonts w:ascii="宋体" w:hAnsi="宋体" w:cs="Arial" w:hint="eastAsia"/>
          <w:color w:val="000000"/>
          <w:kern w:val="0"/>
          <w:sz w:val="28"/>
          <w:szCs w:val="28"/>
        </w:rPr>
        <w:t>项中的一项，将在年终考核取消评优资格，并向全院做通报批评。</w:t>
      </w:r>
      <w:r>
        <w:rPr>
          <w:rFonts w:ascii="宋体" w:hAnsi="宋体" w:cs="Arial" w:hint="eastAsia"/>
          <w:color w:val="000000"/>
          <w:kern w:val="0"/>
          <w:sz w:val="28"/>
          <w:szCs w:val="28"/>
        </w:rPr>
        <w:t>若</w:t>
      </w:r>
      <w:r>
        <w:rPr>
          <w:rFonts w:ascii="宋体" w:hAnsi="宋体" w:cs="Arial" w:hint="eastAsia"/>
          <w:color w:val="000000"/>
          <w:kern w:val="0"/>
          <w:sz w:val="28"/>
          <w:szCs w:val="28"/>
        </w:rPr>
        <w:t>被认定触及</w:t>
      </w:r>
      <w:r>
        <w:rPr>
          <w:rFonts w:ascii="宋体" w:hAnsi="宋体" w:cs="Arial" w:hint="eastAsia"/>
          <w:color w:val="000000"/>
          <w:kern w:val="0"/>
          <w:sz w:val="28"/>
          <w:szCs w:val="28"/>
        </w:rPr>
        <w:t>第</w:t>
      </w:r>
      <w:r>
        <w:rPr>
          <w:rFonts w:ascii="宋体" w:hAnsi="宋体" w:cs="Arial" w:hint="eastAsia"/>
          <w:color w:val="000000"/>
          <w:kern w:val="0"/>
          <w:sz w:val="28"/>
          <w:szCs w:val="28"/>
        </w:rPr>
        <w:t>5</w:t>
      </w:r>
      <w:r>
        <w:rPr>
          <w:rFonts w:ascii="宋体" w:hAnsi="宋体" w:cs="Arial" w:hint="eastAsia"/>
          <w:color w:val="000000"/>
          <w:kern w:val="0"/>
          <w:sz w:val="28"/>
          <w:szCs w:val="28"/>
        </w:rPr>
        <w:t>项，</w:t>
      </w:r>
      <w:r>
        <w:rPr>
          <w:rFonts w:ascii="宋体" w:hAnsi="宋体" w:cs="Arial" w:hint="eastAsia"/>
          <w:color w:val="000000"/>
          <w:kern w:val="0"/>
          <w:sz w:val="28"/>
          <w:szCs w:val="28"/>
        </w:rPr>
        <w:t>则提请</w:t>
      </w:r>
      <w:r>
        <w:rPr>
          <w:rFonts w:ascii="宋体" w:hAnsi="宋体" w:cs="Arial" w:hint="eastAsia"/>
          <w:color w:val="000000"/>
          <w:kern w:val="0"/>
          <w:sz w:val="28"/>
          <w:szCs w:val="28"/>
        </w:rPr>
        <w:t>退回人事处另作安排。</w:t>
      </w:r>
    </w:p>
    <w:p w:rsidR="00E976F6" w:rsidRDefault="00335097" w:rsidP="00335097">
      <w:pPr>
        <w:pStyle w:val="1"/>
        <w:spacing w:beforeLines="50" w:afterLines="50" w:line="500" w:lineRule="exact"/>
        <w:ind w:rightChars="50" w:right="160" w:firstLineChars="200" w:firstLine="562"/>
        <w:rPr>
          <w:rFonts w:ascii="宋体" w:hAnsi="宋体" w:cs="Arial"/>
          <w:color w:val="000000"/>
          <w:kern w:val="0"/>
          <w:sz w:val="28"/>
          <w:szCs w:val="28"/>
        </w:rPr>
      </w:pPr>
      <w:r>
        <w:rPr>
          <w:rFonts w:ascii="宋体" w:hAnsi="宋体" w:cs="Arial" w:hint="eastAsia"/>
          <w:color w:val="000000"/>
          <w:kern w:val="0"/>
          <w:sz w:val="28"/>
          <w:szCs w:val="28"/>
        </w:rPr>
        <w:t>三、学生工作类</w:t>
      </w:r>
    </w:p>
    <w:p w:rsidR="00E976F6" w:rsidRDefault="00335097" w:rsidP="00335097">
      <w:pPr>
        <w:spacing w:beforeLines="50" w:afterLines="50" w:line="500" w:lineRule="exact"/>
        <w:ind w:rightChars="50" w:right="160" w:firstLineChars="200" w:firstLine="560"/>
        <w:rPr>
          <w:rFonts w:ascii="宋体" w:hAnsi="宋体" w:cs="Arial"/>
          <w:bCs/>
          <w:color w:val="000000"/>
          <w:kern w:val="0"/>
          <w:sz w:val="28"/>
          <w:szCs w:val="28"/>
        </w:rPr>
      </w:pPr>
      <w:r>
        <w:rPr>
          <w:rFonts w:ascii="宋体" w:hAnsi="宋体" w:cs="Arial" w:hint="eastAsia"/>
          <w:bCs/>
          <w:color w:val="000000"/>
          <w:kern w:val="0"/>
          <w:sz w:val="28"/>
          <w:szCs w:val="28"/>
        </w:rPr>
        <w:t>（一）奖项评选要求</w:t>
      </w:r>
    </w:p>
    <w:p w:rsidR="00E976F6" w:rsidRDefault="00335097" w:rsidP="00335097">
      <w:pPr>
        <w:pStyle w:val="a7"/>
        <w:spacing w:beforeLines="100" w:line="500" w:lineRule="exact"/>
        <w:ind w:rightChars="50" w:right="160" w:firstLine="560"/>
        <w:rPr>
          <w:rFonts w:ascii="宋体" w:hAnsi="宋体" w:cs="Arial"/>
          <w:color w:val="000000"/>
          <w:kern w:val="0"/>
          <w:sz w:val="28"/>
          <w:szCs w:val="28"/>
        </w:rPr>
      </w:pPr>
      <w:r>
        <w:rPr>
          <w:rFonts w:ascii="宋体" w:hAnsi="宋体" w:cs="Arial" w:hint="eastAsia"/>
          <w:bCs/>
          <w:color w:val="000000"/>
          <w:kern w:val="0"/>
          <w:sz w:val="28"/>
          <w:szCs w:val="28"/>
        </w:rPr>
        <w:t>1.</w:t>
      </w:r>
      <w:r>
        <w:rPr>
          <w:rFonts w:ascii="宋体" w:hAnsi="宋体" w:cs="Arial" w:hint="eastAsia"/>
          <w:bCs/>
          <w:color w:val="000000"/>
          <w:kern w:val="0"/>
          <w:sz w:val="28"/>
          <w:szCs w:val="28"/>
        </w:rPr>
        <w:t>“学工一等奖”推选条件</w:t>
      </w:r>
    </w:p>
    <w:p w:rsidR="00E976F6" w:rsidRDefault="00335097" w:rsidP="00335097">
      <w:pPr>
        <w:pStyle w:val="a7"/>
        <w:spacing w:beforeLines="100" w:line="500" w:lineRule="exact"/>
        <w:ind w:rightChars="50" w:right="160" w:firstLine="560"/>
        <w:rPr>
          <w:rFonts w:ascii="宋体" w:hAnsi="宋体" w:cs="Arial"/>
          <w:color w:val="000000"/>
          <w:kern w:val="0"/>
          <w:sz w:val="28"/>
          <w:szCs w:val="28"/>
        </w:rPr>
      </w:pPr>
      <w:r>
        <w:rPr>
          <w:rFonts w:ascii="宋体" w:hAnsi="宋体" w:cs="Arial" w:hint="eastAsia"/>
          <w:color w:val="000000"/>
          <w:kern w:val="0"/>
          <w:sz w:val="28"/>
          <w:szCs w:val="28"/>
        </w:rPr>
        <w:t>要求热爱本职工作，有上进心，并对学生工作有自己的思考，</w:t>
      </w:r>
      <w:r>
        <w:rPr>
          <w:rFonts w:ascii="宋体" w:hAnsi="宋体" w:cs="Arial" w:hint="eastAsia"/>
          <w:color w:val="000000"/>
          <w:kern w:val="0"/>
          <w:sz w:val="28"/>
          <w:szCs w:val="28"/>
        </w:rPr>
        <w:lastRenderedPageBreak/>
        <w:t>积极为学生工作提出有益建议或做出特别贡献的优先推荐；积极努力提升自我，达到校院对思想导师岗位的学历、能力、执行力等要求；积极承担并保质保量完成学院安排的各项工作，所提交各类文档正确率高（低返工率或者零返工率），班级管理质量高（到课率、安全稳定、志愿者服务、学生活动组织参与率等），无旷工和旷会记录；积极融入团队建设，能处理好师生之间各级关系，无违纪和投诉；工作得到学生认可，评价正向积极，满意度高。</w:t>
      </w:r>
    </w:p>
    <w:p w:rsidR="00E976F6" w:rsidRDefault="00335097" w:rsidP="00335097">
      <w:pPr>
        <w:pStyle w:val="a7"/>
        <w:spacing w:beforeLines="100" w:line="500" w:lineRule="exact"/>
        <w:ind w:rightChars="50" w:right="160" w:firstLine="560"/>
        <w:rPr>
          <w:rFonts w:ascii="宋体" w:hAnsi="宋体" w:cs="Arial"/>
          <w:bCs/>
          <w:color w:val="000000"/>
          <w:kern w:val="0"/>
          <w:sz w:val="28"/>
          <w:szCs w:val="28"/>
        </w:rPr>
      </w:pPr>
      <w:r>
        <w:rPr>
          <w:rFonts w:ascii="宋体" w:hAnsi="宋体" w:cs="Arial" w:hint="eastAsia"/>
          <w:bCs/>
          <w:color w:val="000000"/>
          <w:kern w:val="0"/>
          <w:sz w:val="28"/>
          <w:szCs w:val="28"/>
        </w:rPr>
        <w:t>2.</w:t>
      </w:r>
      <w:r>
        <w:rPr>
          <w:rFonts w:ascii="宋体" w:hAnsi="宋体" w:cs="Arial" w:hint="eastAsia"/>
          <w:bCs/>
          <w:color w:val="000000"/>
          <w:kern w:val="0"/>
          <w:sz w:val="28"/>
          <w:szCs w:val="28"/>
        </w:rPr>
        <w:t>“学工二等奖”推选条件</w:t>
      </w:r>
    </w:p>
    <w:p w:rsidR="00E976F6" w:rsidRDefault="00335097" w:rsidP="00335097">
      <w:pPr>
        <w:pStyle w:val="a7"/>
        <w:spacing w:beforeLines="100" w:line="500" w:lineRule="exact"/>
        <w:ind w:rightChars="50" w:right="160" w:firstLine="560"/>
        <w:rPr>
          <w:rFonts w:ascii="宋体" w:hAnsi="宋体" w:cs="Arial"/>
          <w:color w:val="000000"/>
          <w:kern w:val="0"/>
          <w:sz w:val="28"/>
          <w:szCs w:val="28"/>
        </w:rPr>
      </w:pPr>
      <w:r>
        <w:rPr>
          <w:rFonts w:ascii="宋体" w:hAnsi="宋体" w:cs="Arial" w:hint="eastAsia"/>
          <w:color w:val="000000"/>
          <w:kern w:val="0"/>
          <w:sz w:val="28"/>
          <w:szCs w:val="28"/>
        </w:rPr>
        <w:t>要求热爱本职工作，能够从思想和</w:t>
      </w:r>
      <w:r>
        <w:rPr>
          <w:rFonts w:ascii="宋体" w:hAnsi="宋体" w:cs="Arial" w:hint="eastAsia"/>
          <w:color w:val="000000"/>
          <w:kern w:val="0"/>
          <w:sz w:val="28"/>
          <w:szCs w:val="28"/>
        </w:rPr>
        <w:t>态度上同学院保持一致，迅速响应学院工作部署并及时沟通和反馈信息；积极承担并保质保量完成学院安排的各项工作，所提交各类文档正确率高（低返工率或者零返工率），班级管理质量高（到课率、安全稳定、志愿者服务、学生活动组织参与率等）；积极融入团队建设，能处理好师生之间各级关系，工作得到学生认可，评价正向积极，满意度较高。</w:t>
      </w:r>
    </w:p>
    <w:p w:rsidR="00E976F6" w:rsidRDefault="00335097" w:rsidP="00335097">
      <w:pPr>
        <w:pStyle w:val="a7"/>
        <w:spacing w:beforeLines="100" w:line="500" w:lineRule="exact"/>
        <w:ind w:rightChars="50" w:right="160" w:firstLine="560"/>
        <w:rPr>
          <w:rFonts w:ascii="宋体" w:hAnsi="宋体" w:cs="Arial"/>
          <w:color w:val="000000"/>
          <w:kern w:val="0"/>
          <w:sz w:val="28"/>
          <w:szCs w:val="28"/>
        </w:rPr>
      </w:pPr>
      <w:r>
        <w:rPr>
          <w:rFonts w:ascii="宋体" w:hAnsi="宋体" w:cs="Arial" w:hint="eastAsia"/>
          <w:bCs/>
          <w:color w:val="000000"/>
          <w:kern w:val="0"/>
          <w:sz w:val="28"/>
          <w:szCs w:val="28"/>
        </w:rPr>
        <w:t>3.</w:t>
      </w:r>
      <w:r>
        <w:rPr>
          <w:rFonts w:ascii="宋体" w:hAnsi="宋体" w:cs="Arial" w:hint="eastAsia"/>
          <w:bCs/>
          <w:color w:val="000000"/>
          <w:kern w:val="0"/>
          <w:sz w:val="28"/>
          <w:szCs w:val="28"/>
        </w:rPr>
        <w:t>“学工三等奖”推选条件</w:t>
      </w:r>
    </w:p>
    <w:p w:rsidR="00E976F6" w:rsidRDefault="00335097" w:rsidP="00335097">
      <w:pPr>
        <w:pStyle w:val="a7"/>
        <w:spacing w:beforeLines="100" w:line="500" w:lineRule="exact"/>
        <w:ind w:rightChars="50" w:right="160" w:firstLine="560"/>
        <w:rPr>
          <w:rFonts w:ascii="宋体" w:hAnsi="宋体" w:cs="Arial"/>
          <w:color w:val="000000"/>
          <w:kern w:val="0"/>
          <w:sz w:val="28"/>
          <w:szCs w:val="28"/>
        </w:rPr>
      </w:pPr>
      <w:r>
        <w:rPr>
          <w:rFonts w:ascii="宋体" w:hAnsi="宋体" w:cs="Arial" w:hint="eastAsia"/>
          <w:color w:val="000000"/>
          <w:kern w:val="0"/>
          <w:sz w:val="28"/>
          <w:szCs w:val="28"/>
        </w:rPr>
        <w:t>要求热爱本职工作，积极参与并有效响应工作作风专项整治工作；承担并保质保量完成学院安排的各项工作，在工作态度和积极性上有较大改变，</w:t>
      </w:r>
      <w:r>
        <w:rPr>
          <w:rFonts w:ascii="宋体" w:hAnsi="宋体" w:cs="Arial" w:hint="eastAsia"/>
          <w:color w:val="000000"/>
          <w:kern w:val="0"/>
          <w:sz w:val="28"/>
          <w:szCs w:val="28"/>
        </w:rPr>
        <w:t>或</w:t>
      </w:r>
      <w:r>
        <w:rPr>
          <w:rFonts w:ascii="宋体" w:hAnsi="宋体" w:cs="Arial" w:hint="eastAsia"/>
          <w:color w:val="000000"/>
          <w:kern w:val="0"/>
          <w:sz w:val="28"/>
          <w:szCs w:val="28"/>
        </w:rPr>
        <w:t>工作中某一方面取得较大成绩的优先推荐；积</w:t>
      </w:r>
      <w:r>
        <w:rPr>
          <w:rFonts w:ascii="宋体" w:hAnsi="宋体" w:cs="Arial" w:hint="eastAsia"/>
          <w:color w:val="000000"/>
          <w:kern w:val="0"/>
          <w:sz w:val="28"/>
          <w:szCs w:val="28"/>
        </w:rPr>
        <w:t>极融入团队，能处理好师生之间各级关系，工作得到学生认可，满意度较去年</w:t>
      </w:r>
      <w:r>
        <w:rPr>
          <w:rFonts w:ascii="宋体" w:hAnsi="宋体" w:cs="Arial" w:hint="eastAsia"/>
          <w:color w:val="000000"/>
          <w:kern w:val="0"/>
          <w:sz w:val="28"/>
          <w:szCs w:val="28"/>
        </w:rPr>
        <w:t>有</w:t>
      </w:r>
      <w:r>
        <w:rPr>
          <w:rFonts w:ascii="宋体" w:hAnsi="宋体" w:cs="Arial" w:hint="eastAsia"/>
          <w:color w:val="000000"/>
          <w:kern w:val="0"/>
          <w:sz w:val="28"/>
          <w:szCs w:val="28"/>
        </w:rPr>
        <w:t>较大提升。</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4.</w:t>
      </w:r>
      <w:r>
        <w:rPr>
          <w:rFonts w:ascii="宋体" w:hAnsi="宋体" w:cs="Arial" w:hint="eastAsia"/>
          <w:color w:val="000000"/>
          <w:kern w:val="0"/>
          <w:sz w:val="28"/>
          <w:szCs w:val="28"/>
        </w:rPr>
        <w:t>参评人员须工作量饱满，无工作违纪</w:t>
      </w:r>
      <w:r>
        <w:rPr>
          <w:rFonts w:ascii="宋体" w:hAnsi="宋体" w:cs="Arial" w:hint="eastAsia"/>
          <w:color w:val="000000"/>
          <w:kern w:val="0"/>
          <w:sz w:val="28"/>
          <w:szCs w:val="28"/>
        </w:rPr>
        <w:t>记录</w:t>
      </w:r>
      <w:r>
        <w:rPr>
          <w:rFonts w:ascii="宋体" w:hAnsi="宋体" w:cs="Arial" w:hint="eastAsia"/>
          <w:color w:val="000000"/>
          <w:kern w:val="0"/>
          <w:sz w:val="28"/>
          <w:szCs w:val="28"/>
        </w:rPr>
        <w:t>。学生工作奖项的评选由办公室行政人员提供相应工作对接表现及考勤记录，团委提供学工工作各项记录等数据，上报党总支书记审核拟定人选，经党政联席会议讨论确定。</w:t>
      </w:r>
    </w:p>
    <w:p w:rsidR="00E976F6" w:rsidRDefault="00335097" w:rsidP="00335097">
      <w:pPr>
        <w:spacing w:beforeLines="100" w:line="500" w:lineRule="exact"/>
        <w:ind w:leftChars="50" w:left="160"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lastRenderedPageBreak/>
        <w:t>（二）学</w:t>
      </w:r>
      <w:r>
        <w:rPr>
          <w:rFonts w:ascii="宋体" w:hAnsi="宋体" w:cs="Arial" w:hint="eastAsia"/>
          <w:color w:val="000000"/>
          <w:kern w:val="0"/>
          <w:sz w:val="28"/>
          <w:szCs w:val="28"/>
        </w:rPr>
        <w:t>生</w:t>
      </w:r>
      <w:r>
        <w:rPr>
          <w:rFonts w:ascii="宋体" w:hAnsi="宋体" w:cs="Arial" w:hint="eastAsia"/>
          <w:color w:val="000000"/>
          <w:kern w:val="0"/>
          <w:sz w:val="28"/>
          <w:szCs w:val="28"/>
        </w:rPr>
        <w:t>工作负面清单：</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1.</w:t>
      </w:r>
      <w:r>
        <w:rPr>
          <w:rFonts w:ascii="宋体" w:hAnsi="宋体" w:cs="Arial" w:hint="eastAsia"/>
          <w:color w:val="000000"/>
          <w:kern w:val="0"/>
          <w:sz w:val="28"/>
          <w:szCs w:val="28"/>
        </w:rPr>
        <w:t>经查证接受学生、学生家长吃请或赠送礼品且未及时上报学院的，或工作中因个人问题导致工作失误和发生投诉事件的，对学院产生不利影响</w:t>
      </w:r>
      <w:r>
        <w:rPr>
          <w:rFonts w:ascii="宋体" w:hAnsi="宋体" w:cs="Arial" w:hint="eastAsia"/>
          <w:color w:val="000000"/>
          <w:kern w:val="0"/>
          <w:sz w:val="28"/>
          <w:szCs w:val="28"/>
        </w:rPr>
        <w:t>的</w:t>
      </w:r>
      <w:r>
        <w:rPr>
          <w:rFonts w:ascii="宋体" w:hAnsi="宋体" w:cs="Arial" w:hint="eastAsia"/>
          <w:color w:val="000000"/>
          <w:kern w:val="0"/>
          <w:sz w:val="28"/>
          <w:szCs w:val="28"/>
        </w:rPr>
        <w:t>。</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2.</w:t>
      </w:r>
      <w:r>
        <w:rPr>
          <w:rFonts w:ascii="宋体" w:hAnsi="宋体" w:cs="Arial" w:hint="eastAsia"/>
          <w:color w:val="000000"/>
          <w:kern w:val="0"/>
          <w:sz w:val="28"/>
          <w:szCs w:val="28"/>
        </w:rPr>
        <w:t>工作拖沓，未在要求时限完成（三次或影响重要工作考核数据一次）。</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3.</w:t>
      </w:r>
      <w:r>
        <w:rPr>
          <w:rFonts w:ascii="宋体" w:hAnsi="宋体" w:cs="Arial" w:hint="eastAsia"/>
          <w:color w:val="000000"/>
          <w:kern w:val="0"/>
          <w:sz w:val="28"/>
          <w:szCs w:val="28"/>
        </w:rPr>
        <w:t>到课</w:t>
      </w:r>
      <w:r>
        <w:rPr>
          <w:rFonts w:ascii="宋体" w:hAnsi="宋体" w:cs="Arial" w:hint="eastAsia"/>
          <w:color w:val="000000"/>
          <w:kern w:val="0"/>
          <w:sz w:val="28"/>
          <w:szCs w:val="28"/>
        </w:rPr>
        <w:t>率低于</w:t>
      </w:r>
      <w:r>
        <w:rPr>
          <w:rFonts w:ascii="宋体" w:hAnsi="宋体" w:cs="Arial" w:hint="eastAsia"/>
          <w:color w:val="000000"/>
          <w:kern w:val="0"/>
          <w:sz w:val="28"/>
          <w:szCs w:val="28"/>
        </w:rPr>
        <w:t>8</w:t>
      </w:r>
      <w:r>
        <w:rPr>
          <w:rFonts w:ascii="宋体" w:hAnsi="宋体" w:cs="Arial"/>
          <w:color w:val="000000"/>
          <w:kern w:val="0"/>
          <w:sz w:val="28"/>
          <w:szCs w:val="28"/>
        </w:rPr>
        <w:t>0</w:t>
      </w:r>
      <w:r>
        <w:rPr>
          <w:rFonts w:ascii="宋体" w:hAnsi="宋体" w:cs="Arial" w:hint="eastAsia"/>
          <w:color w:val="000000"/>
          <w:kern w:val="0"/>
          <w:sz w:val="28"/>
          <w:szCs w:val="28"/>
        </w:rPr>
        <w:t>%</w:t>
      </w:r>
      <w:r>
        <w:rPr>
          <w:rFonts w:ascii="宋体" w:hAnsi="宋体" w:cs="Arial" w:hint="eastAsia"/>
          <w:color w:val="000000"/>
          <w:kern w:val="0"/>
          <w:sz w:val="28"/>
          <w:szCs w:val="28"/>
        </w:rPr>
        <w:t>。</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4.</w:t>
      </w:r>
      <w:r>
        <w:rPr>
          <w:rFonts w:ascii="宋体" w:hAnsi="宋体" w:cs="Arial" w:hint="eastAsia"/>
          <w:color w:val="000000"/>
          <w:kern w:val="0"/>
          <w:sz w:val="28"/>
          <w:szCs w:val="28"/>
        </w:rPr>
        <w:t>违</w:t>
      </w:r>
      <w:r>
        <w:rPr>
          <w:rFonts w:ascii="宋体" w:hAnsi="宋体" w:cs="Arial" w:hint="eastAsia"/>
          <w:color w:val="000000"/>
          <w:kern w:val="0"/>
          <w:sz w:val="28"/>
          <w:szCs w:val="28"/>
        </w:rPr>
        <w:t>反</w:t>
      </w:r>
      <w:r>
        <w:rPr>
          <w:rFonts w:ascii="宋体" w:hAnsi="宋体" w:cs="Arial" w:hint="eastAsia"/>
          <w:color w:val="000000"/>
          <w:kern w:val="0"/>
          <w:sz w:val="28"/>
          <w:szCs w:val="28"/>
        </w:rPr>
        <w:t>思政工作相关要求。</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5.</w:t>
      </w:r>
      <w:r>
        <w:rPr>
          <w:rFonts w:ascii="宋体" w:hAnsi="宋体" w:cs="Arial" w:hint="eastAsia"/>
          <w:color w:val="000000"/>
          <w:kern w:val="0"/>
          <w:sz w:val="28"/>
          <w:szCs w:val="28"/>
        </w:rPr>
        <w:t>再三违反学院工作要求，发表不利于团队建设的言论或不积极融入团队建设，无视批评教育，我行我素。</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如</w:t>
      </w:r>
      <w:r>
        <w:rPr>
          <w:rFonts w:ascii="宋体" w:hAnsi="宋体" w:cs="Arial" w:hint="eastAsia"/>
          <w:color w:val="000000"/>
          <w:kern w:val="0"/>
          <w:sz w:val="28"/>
          <w:szCs w:val="28"/>
        </w:rPr>
        <w:t>有触及学生工作负面清单</w:t>
      </w:r>
      <w:r>
        <w:rPr>
          <w:rFonts w:ascii="宋体" w:hAnsi="宋体" w:cs="Arial" w:hint="eastAsia"/>
          <w:color w:val="000000"/>
          <w:kern w:val="0"/>
          <w:sz w:val="28"/>
          <w:szCs w:val="28"/>
        </w:rPr>
        <w:t>1</w:t>
      </w:r>
      <w:r>
        <w:rPr>
          <w:rFonts w:ascii="宋体" w:hAnsi="宋体" w:cs="Arial" w:hint="eastAsia"/>
          <w:color w:val="000000"/>
          <w:kern w:val="0"/>
          <w:sz w:val="28"/>
          <w:szCs w:val="28"/>
        </w:rPr>
        <w:t>至</w:t>
      </w:r>
      <w:r>
        <w:rPr>
          <w:rFonts w:ascii="宋体" w:hAnsi="宋体" w:cs="Arial" w:hint="eastAsia"/>
          <w:color w:val="000000"/>
          <w:kern w:val="0"/>
          <w:sz w:val="28"/>
          <w:szCs w:val="28"/>
        </w:rPr>
        <w:t>4</w:t>
      </w:r>
      <w:r>
        <w:rPr>
          <w:rFonts w:ascii="宋体" w:hAnsi="宋体" w:cs="Arial" w:hint="eastAsia"/>
          <w:color w:val="000000"/>
          <w:kern w:val="0"/>
          <w:sz w:val="28"/>
          <w:szCs w:val="28"/>
        </w:rPr>
        <w:t>项中的一项，将在年终考核</w:t>
      </w:r>
      <w:r>
        <w:rPr>
          <w:rFonts w:ascii="宋体" w:hAnsi="宋体" w:cs="Arial" w:hint="eastAsia"/>
          <w:color w:val="000000"/>
          <w:kern w:val="0"/>
          <w:sz w:val="28"/>
          <w:szCs w:val="28"/>
        </w:rPr>
        <w:t>中</w:t>
      </w:r>
      <w:r>
        <w:rPr>
          <w:rFonts w:ascii="宋体" w:hAnsi="宋体" w:cs="Arial" w:hint="eastAsia"/>
          <w:color w:val="000000"/>
          <w:kern w:val="0"/>
          <w:sz w:val="28"/>
          <w:szCs w:val="28"/>
        </w:rPr>
        <w:t>取消评优资格，并向全院做通报批评。</w:t>
      </w:r>
      <w:r>
        <w:rPr>
          <w:rFonts w:ascii="宋体" w:hAnsi="宋体" w:cs="Arial" w:hint="eastAsia"/>
          <w:color w:val="000000"/>
          <w:kern w:val="0"/>
          <w:sz w:val="28"/>
          <w:szCs w:val="28"/>
        </w:rPr>
        <w:t>若被认定触及</w:t>
      </w:r>
      <w:r>
        <w:rPr>
          <w:rFonts w:ascii="宋体" w:hAnsi="宋体" w:cs="Arial" w:hint="eastAsia"/>
          <w:color w:val="000000"/>
          <w:kern w:val="0"/>
          <w:sz w:val="28"/>
          <w:szCs w:val="28"/>
        </w:rPr>
        <w:t>第</w:t>
      </w:r>
      <w:r>
        <w:rPr>
          <w:rFonts w:ascii="宋体" w:hAnsi="宋体" w:cs="Arial" w:hint="eastAsia"/>
          <w:color w:val="000000"/>
          <w:kern w:val="0"/>
          <w:sz w:val="28"/>
          <w:szCs w:val="28"/>
        </w:rPr>
        <w:t>5</w:t>
      </w:r>
      <w:r>
        <w:rPr>
          <w:rFonts w:ascii="宋体" w:hAnsi="宋体" w:cs="Arial" w:hint="eastAsia"/>
          <w:color w:val="000000"/>
          <w:kern w:val="0"/>
          <w:sz w:val="28"/>
          <w:szCs w:val="28"/>
        </w:rPr>
        <w:t>项，</w:t>
      </w:r>
      <w:r>
        <w:rPr>
          <w:rFonts w:ascii="宋体" w:hAnsi="宋体" w:cs="Arial" w:hint="eastAsia"/>
          <w:color w:val="000000"/>
          <w:kern w:val="0"/>
          <w:sz w:val="28"/>
          <w:szCs w:val="28"/>
        </w:rPr>
        <w:t>则提请</w:t>
      </w:r>
      <w:r>
        <w:rPr>
          <w:rFonts w:ascii="宋体" w:hAnsi="宋体" w:cs="Arial" w:hint="eastAsia"/>
          <w:color w:val="000000"/>
          <w:kern w:val="0"/>
          <w:sz w:val="28"/>
          <w:szCs w:val="28"/>
        </w:rPr>
        <w:t>退回人事处另作安排。</w:t>
      </w:r>
    </w:p>
    <w:p w:rsidR="00E976F6" w:rsidRDefault="00335097" w:rsidP="00335097">
      <w:pPr>
        <w:pStyle w:val="1"/>
        <w:spacing w:beforeLines="100" w:line="500" w:lineRule="exact"/>
        <w:ind w:leftChars="50" w:left="160" w:rightChars="50" w:right="160" w:firstLineChars="200" w:firstLine="562"/>
        <w:rPr>
          <w:rFonts w:ascii="宋体" w:hAnsi="宋体" w:cs="Arial"/>
          <w:color w:val="000000"/>
          <w:kern w:val="0"/>
          <w:sz w:val="28"/>
          <w:szCs w:val="28"/>
        </w:rPr>
      </w:pPr>
      <w:r>
        <w:rPr>
          <w:rFonts w:ascii="宋体" w:hAnsi="宋体" w:cs="Arial" w:hint="eastAsia"/>
          <w:color w:val="000000"/>
          <w:kern w:val="0"/>
          <w:sz w:val="28"/>
          <w:szCs w:val="28"/>
        </w:rPr>
        <w:t>四、行政工作类</w:t>
      </w:r>
    </w:p>
    <w:p w:rsidR="00E976F6" w:rsidRDefault="00335097" w:rsidP="00335097">
      <w:pPr>
        <w:spacing w:beforeLines="50" w:afterLines="50" w:line="500" w:lineRule="exact"/>
        <w:ind w:rightChars="50" w:right="160" w:firstLineChars="200" w:firstLine="560"/>
        <w:rPr>
          <w:rFonts w:ascii="宋体" w:hAnsi="宋体" w:cs="Arial"/>
          <w:bCs/>
          <w:color w:val="000000"/>
          <w:kern w:val="0"/>
          <w:sz w:val="28"/>
          <w:szCs w:val="28"/>
        </w:rPr>
      </w:pPr>
      <w:r>
        <w:rPr>
          <w:rFonts w:ascii="宋体" w:hAnsi="宋体" w:cs="Arial" w:hint="eastAsia"/>
          <w:bCs/>
          <w:color w:val="000000"/>
          <w:kern w:val="0"/>
          <w:sz w:val="28"/>
          <w:szCs w:val="28"/>
        </w:rPr>
        <w:t>（一）奖项评选要求</w:t>
      </w:r>
    </w:p>
    <w:p w:rsidR="00E976F6" w:rsidRDefault="00335097" w:rsidP="00335097">
      <w:pPr>
        <w:pStyle w:val="a7"/>
        <w:spacing w:beforeLines="100" w:line="500" w:lineRule="exact"/>
        <w:ind w:rightChars="50" w:right="160" w:firstLine="560"/>
        <w:rPr>
          <w:rFonts w:ascii="宋体" w:hAnsi="宋体" w:cs="Arial"/>
          <w:color w:val="000000"/>
          <w:kern w:val="0"/>
          <w:sz w:val="28"/>
          <w:szCs w:val="28"/>
        </w:rPr>
      </w:pPr>
      <w:r>
        <w:rPr>
          <w:rFonts w:ascii="宋体" w:hAnsi="宋体" w:cs="Arial" w:hint="eastAsia"/>
          <w:bCs/>
          <w:color w:val="000000"/>
          <w:kern w:val="0"/>
          <w:sz w:val="28"/>
          <w:szCs w:val="28"/>
        </w:rPr>
        <w:t>1.</w:t>
      </w:r>
      <w:r>
        <w:rPr>
          <w:rFonts w:ascii="宋体" w:hAnsi="宋体" w:cs="Arial" w:hint="eastAsia"/>
          <w:bCs/>
          <w:color w:val="000000"/>
          <w:kern w:val="0"/>
          <w:sz w:val="28"/>
          <w:szCs w:val="28"/>
        </w:rPr>
        <w:t>“行政一等奖”推选条件</w:t>
      </w:r>
    </w:p>
    <w:p w:rsidR="00E976F6" w:rsidRDefault="00335097" w:rsidP="00335097">
      <w:pPr>
        <w:pStyle w:val="a7"/>
        <w:spacing w:beforeLines="100" w:line="500" w:lineRule="exact"/>
        <w:ind w:rightChars="50" w:right="160" w:firstLine="560"/>
        <w:rPr>
          <w:rFonts w:ascii="宋体" w:hAnsi="宋体" w:cs="Arial"/>
          <w:color w:val="000000"/>
          <w:kern w:val="0"/>
          <w:sz w:val="28"/>
          <w:szCs w:val="28"/>
        </w:rPr>
      </w:pPr>
      <w:r>
        <w:rPr>
          <w:rFonts w:ascii="宋体" w:hAnsi="宋体" w:cs="Arial" w:hint="eastAsia"/>
          <w:color w:val="000000"/>
          <w:kern w:val="0"/>
          <w:sz w:val="28"/>
          <w:szCs w:val="28"/>
        </w:rPr>
        <w:t>认同并努力践行学校理念，具有良好的职业态度和职业素养。信息反馈与沟通及时，对于学校、学院安排的各项工作能做到高质量准时完成；能够从思想和态度上同学院保持一致，迅速响应学院各项工作安排，对行政工作有自己的思考，能够积极为行政工作提出有益建议并被采纳；讲政治、重程序、通过规范化行政工作带动</w:t>
      </w:r>
      <w:r>
        <w:rPr>
          <w:rFonts w:ascii="宋体" w:hAnsi="宋体" w:cs="Arial" w:hint="eastAsia"/>
          <w:color w:val="000000"/>
          <w:kern w:val="0"/>
          <w:sz w:val="28"/>
          <w:szCs w:val="28"/>
        </w:rPr>
        <w:lastRenderedPageBreak/>
        <w:t>改善学院整体工作氛围。服务态度良好、服务质量高、工作标准规范；各</w:t>
      </w:r>
      <w:r>
        <w:rPr>
          <w:rFonts w:ascii="宋体" w:hAnsi="宋体" w:cs="Arial" w:hint="eastAsia"/>
          <w:color w:val="000000"/>
          <w:kern w:val="0"/>
          <w:sz w:val="28"/>
          <w:szCs w:val="28"/>
        </w:rPr>
        <w:t>类文档</w:t>
      </w:r>
      <w:r>
        <w:rPr>
          <w:rFonts w:ascii="宋体" w:hAnsi="宋体" w:cs="Arial" w:hint="eastAsia"/>
          <w:color w:val="000000"/>
          <w:kern w:val="0"/>
          <w:sz w:val="28"/>
          <w:szCs w:val="28"/>
        </w:rPr>
        <w:t>存档、记录</w:t>
      </w:r>
      <w:r>
        <w:rPr>
          <w:rFonts w:ascii="宋体" w:hAnsi="宋体" w:cs="Arial" w:hint="eastAsia"/>
          <w:color w:val="000000"/>
          <w:kern w:val="0"/>
          <w:sz w:val="28"/>
          <w:szCs w:val="28"/>
        </w:rPr>
        <w:t>完备</w:t>
      </w:r>
      <w:r>
        <w:rPr>
          <w:rFonts w:ascii="宋体" w:hAnsi="宋体" w:cs="Arial" w:hint="eastAsia"/>
          <w:color w:val="000000"/>
          <w:kern w:val="0"/>
          <w:sz w:val="28"/>
          <w:szCs w:val="28"/>
        </w:rPr>
        <w:t>。</w:t>
      </w:r>
    </w:p>
    <w:p w:rsidR="00E976F6" w:rsidRDefault="00335097" w:rsidP="00335097">
      <w:pPr>
        <w:spacing w:beforeLines="100" w:line="500" w:lineRule="exact"/>
        <w:ind w:rightChars="50" w:right="160" w:firstLineChars="200" w:firstLine="560"/>
        <w:rPr>
          <w:rFonts w:ascii="宋体" w:hAnsi="宋体" w:cs="Arial"/>
          <w:bCs/>
          <w:color w:val="000000"/>
          <w:kern w:val="0"/>
          <w:sz w:val="28"/>
          <w:szCs w:val="28"/>
        </w:rPr>
      </w:pPr>
      <w:r>
        <w:rPr>
          <w:rFonts w:ascii="宋体" w:hAnsi="宋体" w:cs="Arial" w:hint="eastAsia"/>
          <w:bCs/>
          <w:color w:val="000000"/>
          <w:kern w:val="0"/>
          <w:sz w:val="28"/>
          <w:szCs w:val="28"/>
        </w:rPr>
        <w:t>2.</w:t>
      </w:r>
      <w:r>
        <w:rPr>
          <w:rFonts w:ascii="宋体" w:hAnsi="宋体" w:cs="Arial" w:hint="eastAsia"/>
          <w:bCs/>
          <w:color w:val="000000"/>
          <w:kern w:val="0"/>
          <w:sz w:val="28"/>
          <w:szCs w:val="28"/>
        </w:rPr>
        <w:t>“行政二等奖”推选条件</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认同并努力践行学校理念，具有良好的职业态度和职业素养。信息反馈与沟通及时，能够从思想和态度上同学院保持一致，迅</w:t>
      </w:r>
      <w:r>
        <w:rPr>
          <w:rFonts w:ascii="宋体" w:hAnsi="宋体" w:cs="Arial" w:hint="eastAsia"/>
          <w:color w:val="000000"/>
          <w:kern w:val="0"/>
          <w:sz w:val="28"/>
          <w:szCs w:val="28"/>
        </w:rPr>
        <w:t>速响应学院工作部署，各项工作无迟到早退等违反</w:t>
      </w:r>
      <w:r>
        <w:rPr>
          <w:rFonts w:ascii="宋体" w:hAnsi="宋体" w:cs="Arial" w:hint="eastAsia"/>
          <w:color w:val="000000"/>
          <w:kern w:val="0"/>
          <w:sz w:val="28"/>
          <w:szCs w:val="28"/>
        </w:rPr>
        <w:t>相关</w:t>
      </w:r>
      <w:r>
        <w:rPr>
          <w:rFonts w:ascii="宋体" w:hAnsi="宋体" w:cs="Arial" w:hint="eastAsia"/>
          <w:color w:val="000000"/>
          <w:kern w:val="0"/>
          <w:sz w:val="28"/>
          <w:szCs w:val="28"/>
        </w:rPr>
        <w:t>管理规定的记录；对于重要工作能设置安全提前量，做好备忘和提前督促；服务态度良好、服务质量高、工作标准规范；各</w:t>
      </w:r>
      <w:r>
        <w:rPr>
          <w:rFonts w:ascii="宋体" w:hAnsi="宋体" w:cs="Arial" w:hint="eastAsia"/>
          <w:color w:val="000000"/>
          <w:kern w:val="0"/>
          <w:sz w:val="28"/>
          <w:szCs w:val="28"/>
        </w:rPr>
        <w:t>类文档</w:t>
      </w:r>
      <w:r>
        <w:rPr>
          <w:rFonts w:ascii="宋体" w:hAnsi="宋体" w:cs="Arial" w:hint="eastAsia"/>
          <w:color w:val="000000"/>
          <w:kern w:val="0"/>
          <w:sz w:val="28"/>
          <w:szCs w:val="28"/>
        </w:rPr>
        <w:t>存档、记录</w:t>
      </w:r>
      <w:r>
        <w:rPr>
          <w:rFonts w:ascii="宋体" w:hAnsi="宋体" w:cs="Arial" w:hint="eastAsia"/>
          <w:color w:val="000000"/>
          <w:kern w:val="0"/>
          <w:sz w:val="28"/>
          <w:szCs w:val="28"/>
        </w:rPr>
        <w:t>完备</w:t>
      </w:r>
      <w:r>
        <w:rPr>
          <w:rFonts w:ascii="宋体" w:hAnsi="宋体" w:cs="Arial" w:hint="eastAsia"/>
          <w:color w:val="000000"/>
          <w:kern w:val="0"/>
          <w:sz w:val="28"/>
          <w:szCs w:val="28"/>
        </w:rPr>
        <w:t>。</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bCs/>
          <w:color w:val="000000"/>
          <w:kern w:val="0"/>
          <w:sz w:val="28"/>
          <w:szCs w:val="28"/>
        </w:rPr>
        <w:t>3.</w:t>
      </w:r>
      <w:r>
        <w:rPr>
          <w:rFonts w:ascii="宋体" w:hAnsi="宋体" w:cs="Arial" w:hint="eastAsia"/>
          <w:bCs/>
          <w:color w:val="000000"/>
          <w:kern w:val="0"/>
          <w:sz w:val="28"/>
          <w:szCs w:val="28"/>
        </w:rPr>
        <w:t>“行政三等奖”推选条件</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认同并努力践行学校理念，具有良好的职业态度和职业素养。信息反馈与沟通及时，能够从思想和态度上同学院保持一致，迅速响应学院工作部署，各项工作无迟到早退等违反</w:t>
      </w:r>
      <w:r>
        <w:rPr>
          <w:rFonts w:ascii="宋体" w:hAnsi="宋体" w:cs="Arial" w:hint="eastAsia"/>
          <w:color w:val="000000"/>
          <w:kern w:val="0"/>
          <w:sz w:val="28"/>
          <w:szCs w:val="28"/>
        </w:rPr>
        <w:t>相关</w:t>
      </w:r>
      <w:r>
        <w:rPr>
          <w:rFonts w:ascii="宋体" w:hAnsi="宋体" w:cs="Arial" w:hint="eastAsia"/>
          <w:color w:val="000000"/>
          <w:kern w:val="0"/>
          <w:sz w:val="28"/>
          <w:szCs w:val="28"/>
        </w:rPr>
        <w:t>管理规定的记录；在工作态度和积极性上有较大改变，或工作中取得较</w:t>
      </w:r>
      <w:r>
        <w:rPr>
          <w:rFonts w:ascii="宋体" w:hAnsi="宋体" w:cs="Arial" w:hint="eastAsia"/>
          <w:color w:val="000000"/>
          <w:kern w:val="0"/>
          <w:sz w:val="28"/>
          <w:szCs w:val="28"/>
        </w:rPr>
        <w:t>明显</w:t>
      </w:r>
      <w:r>
        <w:rPr>
          <w:rFonts w:ascii="宋体" w:hAnsi="宋体" w:cs="Arial" w:hint="eastAsia"/>
          <w:color w:val="000000"/>
          <w:kern w:val="0"/>
          <w:sz w:val="28"/>
          <w:szCs w:val="28"/>
        </w:rPr>
        <w:t>成绩；积极融入团队，能处理好师生之间各级关系，满意度较去年较大提升。</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4.</w:t>
      </w:r>
      <w:r>
        <w:rPr>
          <w:rFonts w:ascii="宋体" w:hAnsi="宋体" w:cs="Arial" w:hint="eastAsia"/>
          <w:color w:val="000000"/>
          <w:kern w:val="0"/>
          <w:sz w:val="28"/>
          <w:szCs w:val="28"/>
        </w:rPr>
        <w:t>参评人</w:t>
      </w:r>
      <w:r>
        <w:rPr>
          <w:rFonts w:ascii="宋体" w:hAnsi="宋体" w:cs="Arial" w:hint="eastAsia"/>
          <w:color w:val="000000"/>
          <w:kern w:val="0"/>
          <w:sz w:val="28"/>
          <w:szCs w:val="28"/>
        </w:rPr>
        <w:t>员须工作量饱满，无违纪</w:t>
      </w:r>
      <w:r>
        <w:rPr>
          <w:rFonts w:ascii="宋体" w:hAnsi="宋体" w:cs="Arial" w:hint="eastAsia"/>
          <w:color w:val="000000"/>
          <w:kern w:val="0"/>
          <w:sz w:val="28"/>
          <w:szCs w:val="28"/>
        </w:rPr>
        <w:t>记录</w:t>
      </w:r>
      <w:r>
        <w:rPr>
          <w:rFonts w:ascii="宋体" w:hAnsi="宋体" w:cs="Arial" w:hint="eastAsia"/>
          <w:color w:val="000000"/>
          <w:kern w:val="0"/>
          <w:sz w:val="28"/>
          <w:szCs w:val="28"/>
        </w:rPr>
        <w:t>。</w:t>
      </w:r>
      <w:r>
        <w:rPr>
          <w:rFonts w:ascii="宋体" w:hAnsi="宋体" w:cs="Arial" w:hint="eastAsia"/>
          <w:color w:val="000000"/>
          <w:kern w:val="0"/>
          <w:sz w:val="28"/>
          <w:szCs w:val="28"/>
        </w:rPr>
        <w:t>行政</w:t>
      </w:r>
      <w:r>
        <w:rPr>
          <w:rFonts w:ascii="宋体" w:hAnsi="宋体" w:cs="Arial" w:hint="eastAsia"/>
          <w:color w:val="000000"/>
          <w:kern w:val="0"/>
          <w:sz w:val="28"/>
          <w:szCs w:val="28"/>
        </w:rPr>
        <w:t>工作奖项的评选</w:t>
      </w:r>
      <w:r>
        <w:rPr>
          <w:rFonts w:ascii="宋体" w:hAnsi="宋体" w:cs="Arial" w:hint="eastAsia"/>
          <w:color w:val="000000"/>
          <w:kern w:val="0"/>
          <w:sz w:val="28"/>
          <w:szCs w:val="28"/>
        </w:rPr>
        <w:t>数据</w:t>
      </w:r>
      <w:r>
        <w:rPr>
          <w:rFonts w:ascii="宋体" w:hAnsi="宋体" w:cs="Arial" w:hint="eastAsia"/>
          <w:color w:val="000000"/>
          <w:kern w:val="0"/>
          <w:sz w:val="28"/>
          <w:szCs w:val="28"/>
        </w:rPr>
        <w:t>由办公室</w:t>
      </w:r>
      <w:r>
        <w:rPr>
          <w:rFonts w:ascii="宋体" w:hAnsi="宋体" w:cs="Arial" w:hint="eastAsia"/>
          <w:color w:val="000000"/>
          <w:kern w:val="0"/>
          <w:sz w:val="28"/>
          <w:szCs w:val="28"/>
        </w:rPr>
        <w:t>提供</w:t>
      </w:r>
      <w:r>
        <w:rPr>
          <w:rFonts w:ascii="宋体" w:hAnsi="宋体" w:cs="Arial" w:hint="eastAsia"/>
          <w:color w:val="000000"/>
          <w:kern w:val="0"/>
          <w:sz w:val="28"/>
          <w:szCs w:val="28"/>
        </w:rPr>
        <w:t>，</w:t>
      </w:r>
      <w:r>
        <w:rPr>
          <w:rFonts w:ascii="宋体" w:hAnsi="宋体" w:cs="Arial" w:hint="eastAsia"/>
          <w:color w:val="000000"/>
          <w:kern w:val="0"/>
          <w:sz w:val="28"/>
          <w:szCs w:val="28"/>
        </w:rPr>
        <w:t>结合服务满意度调查数据</w:t>
      </w:r>
      <w:r>
        <w:rPr>
          <w:rFonts w:ascii="宋体" w:hAnsi="宋体" w:cs="Arial" w:hint="eastAsia"/>
          <w:color w:val="000000"/>
          <w:kern w:val="0"/>
          <w:sz w:val="28"/>
          <w:szCs w:val="28"/>
        </w:rPr>
        <w:t>，</w:t>
      </w:r>
      <w:r>
        <w:rPr>
          <w:rFonts w:ascii="宋体" w:hAnsi="宋体" w:cs="Arial" w:hint="eastAsia"/>
          <w:color w:val="000000"/>
          <w:kern w:val="0"/>
          <w:sz w:val="28"/>
          <w:szCs w:val="28"/>
        </w:rPr>
        <w:t>上报</w:t>
      </w:r>
      <w:r>
        <w:rPr>
          <w:rFonts w:ascii="宋体" w:hAnsi="宋体" w:cs="Arial" w:hint="eastAsia"/>
          <w:color w:val="000000"/>
          <w:kern w:val="0"/>
          <w:sz w:val="28"/>
          <w:szCs w:val="28"/>
        </w:rPr>
        <w:t>党政联席会议讨论确定。</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（二）行政工作负面清单：</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1.</w:t>
      </w:r>
      <w:r>
        <w:rPr>
          <w:rFonts w:ascii="宋体" w:hAnsi="宋体" w:cs="Arial" w:hint="eastAsia"/>
          <w:color w:val="000000"/>
          <w:kern w:val="0"/>
          <w:sz w:val="28"/>
          <w:szCs w:val="28"/>
        </w:rPr>
        <w:t>经查证接受学生、学生家长吃请或赠送礼品且未及时上报学院的，或工作中因个人问题导致工作失误和发生投诉事件的，对学院产生不利影响</w:t>
      </w:r>
      <w:r>
        <w:rPr>
          <w:rFonts w:ascii="宋体" w:hAnsi="宋体" w:cs="Arial" w:hint="eastAsia"/>
          <w:color w:val="000000"/>
          <w:kern w:val="0"/>
          <w:sz w:val="28"/>
          <w:szCs w:val="28"/>
        </w:rPr>
        <w:t>的</w:t>
      </w:r>
      <w:r>
        <w:rPr>
          <w:rFonts w:ascii="宋体" w:hAnsi="宋体" w:cs="Arial" w:hint="eastAsia"/>
          <w:color w:val="000000"/>
          <w:kern w:val="0"/>
          <w:sz w:val="28"/>
          <w:szCs w:val="28"/>
        </w:rPr>
        <w:t>。</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lastRenderedPageBreak/>
        <w:t>2.</w:t>
      </w:r>
      <w:r>
        <w:rPr>
          <w:rFonts w:ascii="宋体" w:hAnsi="宋体" w:cs="Arial" w:hint="eastAsia"/>
          <w:color w:val="000000"/>
          <w:kern w:val="0"/>
          <w:sz w:val="28"/>
          <w:szCs w:val="28"/>
        </w:rPr>
        <w:t>工作拖沓，未在要求时限完成（三次或影响重要工作考核数据一次）。</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3.</w:t>
      </w:r>
      <w:r>
        <w:rPr>
          <w:rFonts w:ascii="宋体" w:hAnsi="宋体" w:cs="Arial" w:hint="eastAsia"/>
          <w:color w:val="000000"/>
          <w:kern w:val="0"/>
          <w:sz w:val="28"/>
          <w:szCs w:val="28"/>
        </w:rPr>
        <w:t>信息反馈不及时，不遵守办公室工作流程。</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4.</w:t>
      </w:r>
      <w:r>
        <w:rPr>
          <w:rFonts w:ascii="宋体" w:hAnsi="宋体" w:cs="Arial" w:hint="eastAsia"/>
          <w:color w:val="000000"/>
          <w:kern w:val="0"/>
          <w:sz w:val="28"/>
          <w:szCs w:val="28"/>
        </w:rPr>
        <w:t>再三违反学院工作要求，发表不利于团队建设的言论或不积极融入团队建设，无视批评教育，我行我素。</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如有触及</w:t>
      </w:r>
      <w:r>
        <w:rPr>
          <w:rFonts w:ascii="宋体" w:hAnsi="宋体" w:cs="Arial" w:hint="eastAsia"/>
          <w:color w:val="000000"/>
          <w:kern w:val="0"/>
          <w:sz w:val="28"/>
          <w:szCs w:val="28"/>
        </w:rPr>
        <w:t>行政工作负面清单</w:t>
      </w:r>
      <w:r>
        <w:rPr>
          <w:rFonts w:ascii="宋体" w:hAnsi="宋体" w:cs="Arial" w:hint="eastAsia"/>
          <w:color w:val="000000"/>
          <w:kern w:val="0"/>
          <w:sz w:val="28"/>
          <w:szCs w:val="28"/>
        </w:rPr>
        <w:t>1</w:t>
      </w:r>
      <w:r>
        <w:rPr>
          <w:rFonts w:ascii="宋体" w:hAnsi="宋体" w:cs="Arial" w:hint="eastAsia"/>
          <w:color w:val="000000"/>
          <w:kern w:val="0"/>
          <w:sz w:val="28"/>
          <w:szCs w:val="28"/>
        </w:rPr>
        <w:t>至</w:t>
      </w:r>
      <w:r>
        <w:rPr>
          <w:rFonts w:ascii="宋体" w:hAnsi="宋体" w:cs="Arial"/>
          <w:color w:val="000000"/>
          <w:kern w:val="0"/>
          <w:sz w:val="28"/>
          <w:szCs w:val="28"/>
        </w:rPr>
        <w:t>3</w:t>
      </w:r>
      <w:r>
        <w:rPr>
          <w:rFonts w:ascii="宋体" w:hAnsi="宋体" w:cs="Arial" w:hint="eastAsia"/>
          <w:color w:val="000000"/>
          <w:kern w:val="0"/>
          <w:sz w:val="28"/>
          <w:szCs w:val="28"/>
        </w:rPr>
        <w:t>项中的一项，将在年终考核取消评优资格，并向全院做通报批评。</w:t>
      </w:r>
      <w:r>
        <w:rPr>
          <w:rFonts w:ascii="宋体" w:hAnsi="宋体" w:cs="Arial" w:hint="eastAsia"/>
          <w:color w:val="000000"/>
          <w:kern w:val="0"/>
          <w:sz w:val="28"/>
          <w:szCs w:val="28"/>
        </w:rPr>
        <w:t>若触及</w:t>
      </w:r>
      <w:r>
        <w:rPr>
          <w:rFonts w:ascii="宋体" w:hAnsi="宋体" w:cs="Arial" w:hint="eastAsia"/>
          <w:color w:val="000000"/>
          <w:kern w:val="0"/>
          <w:sz w:val="28"/>
          <w:szCs w:val="28"/>
        </w:rPr>
        <w:t>第</w:t>
      </w:r>
      <w:r>
        <w:rPr>
          <w:rFonts w:ascii="宋体" w:hAnsi="宋体" w:cs="Arial"/>
          <w:color w:val="000000"/>
          <w:kern w:val="0"/>
          <w:sz w:val="28"/>
          <w:szCs w:val="28"/>
        </w:rPr>
        <w:t>4</w:t>
      </w:r>
      <w:r>
        <w:rPr>
          <w:rFonts w:ascii="宋体" w:hAnsi="宋体" w:cs="Arial" w:hint="eastAsia"/>
          <w:color w:val="000000"/>
          <w:kern w:val="0"/>
          <w:sz w:val="28"/>
          <w:szCs w:val="28"/>
        </w:rPr>
        <w:t>项，</w:t>
      </w:r>
      <w:r>
        <w:rPr>
          <w:rFonts w:ascii="宋体" w:hAnsi="宋体" w:cs="Arial" w:hint="eastAsia"/>
          <w:color w:val="000000"/>
          <w:kern w:val="0"/>
          <w:sz w:val="28"/>
          <w:szCs w:val="28"/>
        </w:rPr>
        <w:t>则提请</w:t>
      </w:r>
      <w:r>
        <w:rPr>
          <w:rFonts w:ascii="宋体" w:hAnsi="宋体" w:cs="Arial" w:hint="eastAsia"/>
          <w:color w:val="000000"/>
          <w:kern w:val="0"/>
          <w:sz w:val="28"/>
          <w:szCs w:val="28"/>
        </w:rPr>
        <w:t>退回人事处另作安排。</w:t>
      </w:r>
    </w:p>
    <w:p w:rsidR="00E976F6" w:rsidRDefault="00335097" w:rsidP="00335097">
      <w:pPr>
        <w:pStyle w:val="1"/>
        <w:spacing w:beforeLines="100" w:line="500" w:lineRule="exact"/>
        <w:ind w:leftChars="50" w:left="160" w:rightChars="50" w:right="160" w:firstLineChars="200" w:firstLine="562"/>
        <w:rPr>
          <w:rFonts w:ascii="宋体" w:hAnsi="宋体" w:cs="Arial"/>
          <w:color w:val="000000"/>
          <w:kern w:val="0"/>
          <w:sz w:val="28"/>
          <w:szCs w:val="28"/>
        </w:rPr>
      </w:pPr>
      <w:r>
        <w:rPr>
          <w:rFonts w:ascii="宋体" w:hAnsi="宋体" w:cs="Arial" w:hint="eastAsia"/>
          <w:color w:val="000000"/>
          <w:kern w:val="0"/>
          <w:sz w:val="28"/>
          <w:szCs w:val="28"/>
        </w:rPr>
        <w:t>五、科研</w:t>
      </w:r>
      <w:r>
        <w:rPr>
          <w:rFonts w:hint="eastAsia"/>
          <w:kern w:val="0"/>
          <w:sz w:val="28"/>
          <w:szCs w:val="28"/>
        </w:rPr>
        <w:t>工作类</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（一）基本要求</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1</w:t>
      </w:r>
      <w:r>
        <w:rPr>
          <w:rFonts w:ascii="宋体" w:hAnsi="宋体" w:cs="Arial" w:hint="eastAsia"/>
          <w:color w:val="000000"/>
          <w:kern w:val="0"/>
          <w:sz w:val="28"/>
          <w:szCs w:val="28"/>
        </w:rPr>
        <w:t>.</w:t>
      </w:r>
      <w:r>
        <w:rPr>
          <w:rFonts w:ascii="宋体" w:hAnsi="宋体" w:cs="Arial" w:hint="eastAsia"/>
          <w:color w:val="000000"/>
          <w:kern w:val="0"/>
          <w:sz w:val="28"/>
          <w:szCs w:val="28"/>
        </w:rPr>
        <w:t>个人素质。积极进取，努力提升自身学历和职称水平。</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2</w:t>
      </w:r>
      <w:r>
        <w:rPr>
          <w:rFonts w:ascii="宋体" w:hAnsi="宋体" w:cs="Arial" w:hint="eastAsia"/>
          <w:color w:val="000000"/>
          <w:kern w:val="0"/>
          <w:sz w:val="28"/>
          <w:szCs w:val="28"/>
        </w:rPr>
        <w:t>.</w:t>
      </w:r>
      <w:r>
        <w:rPr>
          <w:rFonts w:ascii="宋体" w:hAnsi="宋体" w:cs="Arial" w:hint="eastAsia"/>
          <w:color w:val="000000"/>
          <w:kern w:val="0"/>
          <w:sz w:val="28"/>
          <w:szCs w:val="28"/>
        </w:rPr>
        <w:t>集体主义。能够服从学院科研要求和发展方向逐步形成自身专业能力和研究特长。能够团结协作按照要求加入相关科研方向团队。</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3</w:t>
      </w:r>
      <w:r>
        <w:rPr>
          <w:rFonts w:ascii="宋体" w:hAnsi="宋体" w:cs="Arial" w:hint="eastAsia"/>
          <w:color w:val="000000"/>
          <w:kern w:val="0"/>
          <w:sz w:val="28"/>
          <w:szCs w:val="28"/>
        </w:rPr>
        <w:t>.</w:t>
      </w:r>
      <w:r>
        <w:rPr>
          <w:rFonts w:ascii="宋体" w:hAnsi="宋体" w:cs="Arial" w:hint="eastAsia"/>
          <w:color w:val="000000"/>
          <w:kern w:val="0"/>
          <w:sz w:val="28"/>
          <w:szCs w:val="28"/>
        </w:rPr>
        <w:t>申报项目。主动配合学院</w:t>
      </w:r>
      <w:r>
        <w:rPr>
          <w:rFonts w:ascii="宋体" w:hAnsi="宋体" w:cs="Arial" w:hint="eastAsia"/>
          <w:color w:val="000000"/>
          <w:kern w:val="0"/>
          <w:sz w:val="28"/>
          <w:szCs w:val="28"/>
        </w:rPr>
        <w:t>MTA</w:t>
      </w:r>
      <w:r>
        <w:rPr>
          <w:rFonts w:ascii="宋体" w:hAnsi="宋体" w:cs="Arial" w:hint="eastAsia"/>
          <w:color w:val="000000"/>
          <w:kern w:val="0"/>
          <w:sz w:val="28"/>
          <w:szCs w:val="28"/>
        </w:rPr>
        <w:t>申报方向，积极努力申报省市、国家的各类科研课题</w:t>
      </w:r>
      <w:r>
        <w:rPr>
          <w:rFonts w:ascii="宋体" w:hAnsi="宋体" w:cs="Arial" w:hint="eastAsia"/>
          <w:color w:val="000000"/>
          <w:kern w:val="0"/>
          <w:sz w:val="28"/>
          <w:szCs w:val="28"/>
        </w:rPr>
        <w:t>、</w:t>
      </w:r>
      <w:r>
        <w:rPr>
          <w:rFonts w:ascii="宋体" w:hAnsi="宋体" w:cs="Arial" w:hint="eastAsia"/>
          <w:color w:val="000000"/>
          <w:kern w:val="0"/>
          <w:sz w:val="28"/>
          <w:szCs w:val="28"/>
        </w:rPr>
        <w:t>项目。</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4</w:t>
      </w:r>
      <w:r>
        <w:rPr>
          <w:rFonts w:ascii="宋体" w:hAnsi="宋体" w:cs="Arial" w:hint="eastAsia"/>
          <w:color w:val="000000"/>
          <w:kern w:val="0"/>
          <w:sz w:val="28"/>
          <w:szCs w:val="28"/>
        </w:rPr>
        <w:t>.</w:t>
      </w:r>
      <w:r>
        <w:rPr>
          <w:rFonts w:ascii="宋体" w:hAnsi="宋体" w:cs="Arial" w:hint="eastAsia"/>
          <w:color w:val="000000"/>
          <w:kern w:val="0"/>
          <w:sz w:val="28"/>
          <w:szCs w:val="28"/>
        </w:rPr>
        <w:t>经费保障</w:t>
      </w:r>
      <w:r>
        <w:rPr>
          <w:rFonts w:ascii="宋体" w:hAnsi="宋体" w:cs="Arial" w:hint="eastAsia"/>
          <w:color w:val="000000"/>
          <w:kern w:val="0"/>
          <w:sz w:val="28"/>
          <w:szCs w:val="28"/>
        </w:rPr>
        <w:t>。</w:t>
      </w:r>
      <w:r>
        <w:rPr>
          <w:rFonts w:ascii="宋体" w:hAnsi="宋体" w:cs="Arial" w:hint="eastAsia"/>
          <w:color w:val="000000"/>
          <w:kern w:val="0"/>
          <w:sz w:val="28"/>
          <w:szCs w:val="28"/>
        </w:rPr>
        <w:t>学院根据学校科研划拨经费和创收经费</w:t>
      </w:r>
      <w:r>
        <w:rPr>
          <w:rFonts w:ascii="宋体" w:hAnsi="宋体" w:cs="Arial" w:hint="eastAsia"/>
          <w:color w:val="000000"/>
          <w:kern w:val="0"/>
          <w:sz w:val="28"/>
          <w:szCs w:val="28"/>
        </w:rPr>
        <w:t>对符合</w:t>
      </w:r>
      <w:r>
        <w:rPr>
          <w:rFonts w:ascii="宋体" w:hAnsi="宋体" w:cs="Arial" w:hint="eastAsia"/>
          <w:color w:val="000000"/>
          <w:kern w:val="0"/>
          <w:sz w:val="28"/>
          <w:szCs w:val="28"/>
        </w:rPr>
        <w:t>MTA</w:t>
      </w:r>
      <w:r>
        <w:rPr>
          <w:rFonts w:ascii="宋体" w:hAnsi="宋体" w:cs="Arial" w:hint="eastAsia"/>
          <w:color w:val="000000"/>
          <w:kern w:val="0"/>
          <w:sz w:val="28"/>
          <w:szCs w:val="28"/>
        </w:rPr>
        <w:t>申报方向</w:t>
      </w:r>
      <w:r>
        <w:rPr>
          <w:rFonts w:ascii="宋体" w:hAnsi="宋体" w:cs="Arial" w:hint="eastAsia"/>
          <w:color w:val="000000"/>
          <w:kern w:val="0"/>
          <w:sz w:val="28"/>
          <w:szCs w:val="28"/>
        </w:rPr>
        <w:t>需求的</w:t>
      </w:r>
      <w:r>
        <w:rPr>
          <w:rFonts w:ascii="宋体" w:hAnsi="宋体" w:cs="Arial" w:hint="eastAsia"/>
          <w:color w:val="000000"/>
          <w:kern w:val="0"/>
          <w:sz w:val="28"/>
          <w:szCs w:val="28"/>
        </w:rPr>
        <w:t>相关</w:t>
      </w:r>
      <w:r>
        <w:rPr>
          <w:rFonts w:ascii="宋体" w:hAnsi="宋体" w:cs="Arial" w:hint="eastAsia"/>
          <w:color w:val="000000"/>
          <w:kern w:val="0"/>
          <w:sz w:val="28"/>
          <w:szCs w:val="28"/>
        </w:rPr>
        <w:t>部分提供经费</w:t>
      </w:r>
      <w:r>
        <w:rPr>
          <w:rFonts w:ascii="宋体" w:hAnsi="宋体" w:cs="Arial" w:hint="eastAsia"/>
          <w:color w:val="000000"/>
          <w:kern w:val="0"/>
          <w:sz w:val="28"/>
          <w:szCs w:val="28"/>
        </w:rPr>
        <w:t>支持，并根据成果予以一定额度奖励。</w:t>
      </w:r>
    </w:p>
    <w:p w:rsidR="00E976F6" w:rsidRDefault="00335097" w:rsidP="00335097">
      <w:pPr>
        <w:spacing w:beforeLines="100" w:line="500" w:lineRule="exact"/>
        <w:ind w:rightChars="50" w:right="160" w:firstLineChars="200" w:firstLine="560"/>
        <w:rPr>
          <w:rFonts w:ascii="宋体" w:hAnsi="宋体" w:cs="Arial"/>
          <w:color w:val="000000"/>
          <w:kern w:val="0"/>
          <w:sz w:val="28"/>
          <w:szCs w:val="28"/>
        </w:rPr>
      </w:pPr>
      <w:r>
        <w:rPr>
          <w:rFonts w:ascii="宋体" w:hAnsi="宋体" w:cs="Arial" w:hint="eastAsia"/>
          <w:color w:val="000000"/>
          <w:kern w:val="0"/>
          <w:sz w:val="28"/>
          <w:szCs w:val="28"/>
        </w:rPr>
        <w:t>（二）学术论文、论著、教材及译著等奖励</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科研成果奖励原则上与学校的科研奖励方向相一致，配套进行。</w:t>
      </w:r>
      <w:r>
        <w:rPr>
          <w:rFonts w:ascii="宋体" w:hAnsi="宋体" w:cs="Arial" w:hint="eastAsia"/>
          <w:color w:val="000000"/>
          <w:kern w:val="0"/>
          <w:sz w:val="28"/>
          <w:szCs w:val="28"/>
        </w:rPr>
        <w:lastRenderedPageBreak/>
        <w:t>具体奖励标准另行制定</w:t>
      </w:r>
      <w:r>
        <w:rPr>
          <w:rFonts w:ascii="宋体" w:hAnsi="宋体" w:cs="Arial" w:hint="eastAsia"/>
          <w:color w:val="000000"/>
          <w:kern w:val="0"/>
          <w:sz w:val="28"/>
          <w:szCs w:val="28"/>
        </w:rPr>
        <w:t>。</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（三）科研处罚办法</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1</w:t>
      </w:r>
      <w:r>
        <w:rPr>
          <w:rFonts w:ascii="宋体" w:hAnsi="宋体" w:cs="Arial" w:hint="eastAsia"/>
          <w:color w:val="000000"/>
          <w:kern w:val="0"/>
          <w:sz w:val="28"/>
          <w:szCs w:val="28"/>
        </w:rPr>
        <w:t>.</w:t>
      </w:r>
      <w:r>
        <w:rPr>
          <w:rFonts w:ascii="宋体" w:hAnsi="宋体" w:cs="Arial" w:hint="eastAsia"/>
          <w:color w:val="000000"/>
          <w:kern w:val="0"/>
          <w:sz w:val="28"/>
          <w:szCs w:val="28"/>
        </w:rPr>
        <w:t>为促进我院持续健康发展，推动推动整体工作迈上新台阶，避免个别教师因个人懈怠而影响学院整体建设，设定科研</w:t>
      </w:r>
      <w:r>
        <w:rPr>
          <w:rFonts w:ascii="宋体" w:hAnsi="宋体" w:cs="Arial" w:hint="eastAsia"/>
          <w:color w:val="000000"/>
          <w:kern w:val="0"/>
          <w:sz w:val="28"/>
          <w:szCs w:val="28"/>
        </w:rPr>
        <w:t>任务</w:t>
      </w:r>
      <w:r>
        <w:rPr>
          <w:rFonts w:ascii="宋体" w:hAnsi="宋体" w:cs="Arial" w:hint="eastAsia"/>
          <w:color w:val="000000"/>
          <w:kern w:val="0"/>
          <w:sz w:val="28"/>
          <w:szCs w:val="28"/>
        </w:rPr>
        <w:t>底线。</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2</w:t>
      </w:r>
      <w:r>
        <w:rPr>
          <w:rFonts w:ascii="宋体" w:hAnsi="宋体" w:cs="Arial" w:hint="eastAsia"/>
          <w:color w:val="000000"/>
          <w:kern w:val="0"/>
          <w:sz w:val="28"/>
          <w:szCs w:val="28"/>
        </w:rPr>
        <w:t>.</w:t>
      </w:r>
      <w:r>
        <w:rPr>
          <w:rFonts w:ascii="宋体" w:hAnsi="宋体" w:cs="Arial" w:hint="eastAsia"/>
          <w:color w:val="000000"/>
          <w:kern w:val="0"/>
          <w:sz w:val="28"/>
          <w:szCs w:val="28"/>
        </w:rPr>
        <w:t>科研基本工作量：</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w:t>
      </w:r>
      <w:r>
        <w:rPr>
          <w:rFonts w:ascii="宋体" w:hAnsi="宋体" w:cs="Arial" w:hint="eastAsia"/>
          <w:color w:val="000000"/>
          <w:kern w:val="0"/>
          <w:sz w:val="28"/>
          <w:szCs w:val="28"/>
        </w:rPr>
        <w:t>1</w:t>
      </w:r>
      <w:r>
        <w:rPr>
          <w:rFonts w:ascii="宋体" w:hAnsi="宋体" w:cs="Arial" w:hint="eastAsia"/>
          <w:color w:val="000000"/>
          <w:kern w:val="0"/>
          <w:sz w:val="28"/>
          <w:szCs w:val="28"/>
        </w:rPr>
        <w:t>）在职教师</w:t>
      </w:r>
      <w:r>
        <w:rPr>
          <w:rFonts w:ascii="宋体" w:hAnsi="宋体" w:cs="Arial" w:hint="eastAsia"/>
          <w:color w:val="000000"/>
          <w:kern w:val="0"/>
          <w:sz w:val="28"/>
          <w:szCs w:val="28"/>
        </w:rPr>
        <w:t>每人</w:t>
      </w:r>
      <w:r>
        <w:rPr>
          <w:rFonts w:ascii="宋体" w:hAnsi="宋体" w:cs="Arial" w:hint="eastAsia"/>
          <w:color w:val="000000"/>
          <w:kern w:val="0"/>
          <w:sz w:val="28"/>
          <w:szCs w:val="28"/>
        </w:rPr>
        <w:t>每年至少要发表两篇以上</w:t>
      </w:r>
      <w:r>
        <w:rPr>
          <w:rFonts w:ascii="宋体" w:hAnsi="宋体" w:cs="Arial" w:hint="eastAsia"/>
          <w:color w:val="000000"/>
          <w:kern w:val="0"/>
          <w:sz w:val="28"/>
          <w:szCs w:val="28"/>
        </w:rPr>
        <w:t>D</w:t>
      </w:r>
      <w:r>
        <w:rPr>
          <w:rFonts w:ascii="宋体" w:hAnsi="宋体" w:cs="Arial" w:hint="eastAsia"/>
          <w:color w:val="000000"/>
          <w:kern w:val="0"/>
          <w:sz w:val="28"/>
          <w:szCs w:val="28"/>
        </w:rPr>
        <w:t>级期刊文章；</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w:t>
      </w:r>
      <w:r>
        <w:rPr>
          <w:rFonts w:ascii="宋体" w:hAnsi="宋体" w:cs="Arial"/>
          <w:color w:val="000000"/>
          <w:kern w:val="0"/>
          <w:sz w:val="28"/>
          <w:szCs w:val="28"/>
        </w:rPr>
        <w:t>2</w:t>
      </w:r>
      <w:r>
        <w:rPr>
          <w:rFonts w:ascii="宋体" w:hAnsi="宋体" w:cs="Arial" w:hint="eastAsia"/>
          <w:color w:val="000000"/>
          <w:kern w:val="0"/>
          <w:sz w:val="28"/>
          <w:szCs w:val="28"/>
        </w:rPr>
        <w:t>）或两年以内发表一篇</w:t>
      </w:r>
      <w:r>
        <w:rPr>
          <w:rFonts w:ascii="宋体" w:hAnsi="宋体" w:cs="Arial" w:hint="eastAsia"/>
          <w:color w:val="000000"/>
          <w:kern w:val="0"/>
          <w:sz w:val="28"/>
          <w:szCs w:val="28"/>
        </w:rPr>
        <w:t>C</w:t>
      </w:r>
      <w:r>
        <w:rPr>
          <w:rFonts w:ascii="宋体" w:hAnsi="宋体" w:cs="Arial" w:hint="eastAsia"/>
          <w:color w:val="000000"/>
          <w:kern w:val="0"/>
          <w:sz w:val="28"/>
          <w:szCs w:val="28"/>
        </w:rPr>
        <w:t>级期刊文章；</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w:t>
      </w:r>
      <w:r>
        <w:rPr>
          <w:rFonts w:ascii="宋体" w:hAnsi="宋体" w:cs="Arial"/>
          <w:color w:val="000000"/>
          <w:kern w:val="0"/>
          <w:sz w:val="28"/>
          <w:szCs w:val="28"/>
        </w:rPr>
        <w:t>3</w:t>
      </w:r>
      <w:r>
        <w:rPr>
          <w:rFonts w:ascii="宋体" w:hAnsi="宋体" w:cs="Arial" w:hint="eastAsia"/>
          <w:color w:val="000000"/>
          <w:kern w:val="0"/>
          <w:sz w:val="28"/>
          <w:szCs w:val="28"/>
        </w:rPr>
        <w:t>）或三年以内至少发表一篇</w:t>
      </w:r>
      <w:r>
        <w:rPr>
          <w:rFonts w:ascii="宋体" w:hAnsi="宋体" w:cs="Arial" w:hint="eastAsia"/>
          <w:color w:val="000000"/>
          <w:kern w:val="0"/>
          <w:sz w:val="28"/>
          <w:szCs w:val="28"/>
        </w:rPr>
        <w:t>B</w:t>
      </w:r>
      <w:r>
        <w:rPr>
          <w:rFonts w:ascii="宋体" w:hAnsi="宋体" w:cs="Arial" w:hint="eastAsia"/>
          <w:color w:val="000000"/>
          <w:kern w:val="0"/>
          <w:sz w:val="28"/>
          <w:szCs w:val="28"/>
        </w:rPr>
        <w:t>级或</w:t>
      </w:r>
      <w:r>
        <w:rPr>
          <w:rFonts w:ascii="宋体" w:hAnsi="宋体" w:cs="Arial" w:hint="eastAsia"/>
          <w:color w:val="000000"/>
          <w:kern w:val="0"/>
          <w:sz w:val="28"/>
          <w:szCs w:val="28"/>
        </w:rPr>
        <w:t>A</w:t>
      </w:r>
      <w:r>
        <w:rPr>
          <w:rFonts w:ascii="宋体" w:hAnsi="宋体" w:cs="Arial" w:hint="eastAsia"/>
          <w:color w:val="000000"/>
          <w:kern w:val="0"/>
          <w:sz w:val="28"/>
          <w:szCs w:val="28"/>
        </w:rPr>
        <w:t>期刊文章</w:t>
      </w:r>
      <w:r>
        <w:rPr>
          <w:rFonts w:ascii="宋体" w:hAnsi="宋体" w:cs="Arial" w:hint="eastAsia"/>
          <w:color w:val="000000"/>
          <w:kern w:val="0"/>
          <w:sz w:val="28"/>
          <w:szCs w:val="28"/>
        </w:rPr>
        <w:t>；</w:t>
      </w:r>
      <w:bookmarkStart w:id="0" w:name="_GoBack"/>
      <w:bookmarkEnd w:id="0"/>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w:t>
      </w:r>
      <w:r>
        <w:rPr>
          <w:rFonts w:ascii="宋体" w:hAnsi="宋体" w:cs="Arial"/>
          <w:color w:val="000000"/>
          <w:kern w:val="0"/>
          <w:sz w:val="28"/>
          <w:szCs w:val="28"/>
        </w:rPr>
        <w:t>4</w:t>
      </w:r>
      <w:r>
        <w:rPr>
          <w:rFonts w:ascii="宋体" w:hAnsi="宋体" w:cs="Arial" w:hint="eastAsia"/>
          <w:color w:val="000000"/>
          <w:kern w:val="0"/>
          <w:sz w:val="28"/>
          <w:szCs w:val="28"/>
        </w:rPr>
        <w:t>）论著、教材及译著只计入刊发当年工作量核算，与课</w:t>
      </w:r>
      <w:r>
        <w:rPr>
          <w:rFonts w:ascii="宋体" w:hAnsi="宋体" w:cs="Arial" w:hint="eastAsia"/>
          <w:color w:val="000000"/>
          <w:kern w:val="0"/>
          <w:sz w:val="28"/>
          <w:szCs w:val="28"/>
        </w:rPr>
        <w:t>题、项目一同按照相应级别折算。</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如上述四项均无法完成，将在年终考核中一票否决</w:t>
      </w:r>
      <w:r>
        <w:rPr>
          <w:rFonts w:ascii="宋体" w:hAnsi="宋体" w:cs="Arial" w:hint="eastAsia"/>
          <w:color w:val="000000"/>
          <w:kern w:val="0"/>
          <w:sz w:val="28"/>
          <w:szCs w:val="28"/>
        </w:rPr>
        <w:t>，</w:t>
      </w:r>
      <w:r>
        <w:rPr>
          <w:rFonts w:ascii="宋体" w:hAnsi="宋体" w:cs="Arial" w:hint="eastAsia"/>
          <w:color w:val="000000"/>
          <w:kern w:val="0"/>
          <w:sz w:val="28"/>
          <w:szCs w:val="28"/>
        </w:rPr>
        <w:t>以合格</w:t>
      </w:r>
      <w:r>
        <w:rPr>
          <w:rFonts w:ascii="宋体" w:hAnsi="宋体" w:cs="Arial" w:hint="eastAsia"/>
          <w:color w:val="000000"/>
          <w:kern w:val="0"/>
          <w:sz w:val="28"/>
          <w:szCs w:val="28"/>
        </w:rPr>
        <w:t>/</w:t>
      </w:r>
      <w:r>
        <w:rPr>
          <w:rFonts w:ascii="宋体" w:hAnsi="宋体" w:cs="Arial" w:hint="eastAsia"/>
          <w:color w:val="000000"/>
          <w:kern w:val="0"/>
          <w:sz w:val="28"/>
          <w:szCs w:val="28"/>
        </w:rPr>
        <w:t>不合格论，并向全院做通报批评；</w:t>
      </w:r>
      <w:r>
        <w:rPr>
          <w:rFonts w:ascii="宋体" w:hAnsi="宋体" w:cs="Arial" w:hint="eastAsia"/>
          <w:color w:val="000000"/>
          <w:kern w:val="0"/>
          <w:sz w:val="28"/>
          <w:szCs w:val="28"/>
        </w:rPr>
        <w:t>若连续</w:t>
      </w:r>
      <w:r>
        <w:rPr>
          <w:rFonts w:ascii="宋体" w:hAnsi="宋体" w:cs="Arial" w:hint="eastAsia"/>
          <w:color w:val="000000"/>
          <w:kern w:val="0"/>
          <w:sz w:val="28"/>
          <w:szCs w:val="28"/>
        </w:rPr>
        <w:t>三年均</w:t>
      </w:r>
      <w:r>
        <w:rPr>
          <w:rFonts w:ascii="宋体" w:hAnsi="宋体" w:cs="Arial" w:hint="eastAsia"/>
          <w:color w:val="000000"/>
          <w:kern w:val="0"/>
          <w:sz w:val="28"/>
          <w:szCs w:val="28"/>
        </w:rPr>
        <w:t>未能</w:t>
      </w:r>
      <w:r>
        <w:rPr>
          <w:rFonts w:ascii="宋体" w:hAnsi="宋体" w:cs="Arial" w:hint="eastAsia"/>
          <w:color w:val="000000"/>
          <w:kern w:val="0"/>
          <w:sz w:val="28"/>
          <w:szCs w:val="28"/>
        </w:rPr>
        <w:t>完成科研工作量</w:t>
      </w:r>
      <w:r>
        <w:rPr>
          <w:rFonts w:ascii="宋体" w:hAnsi="宋体" w:cs="Arial" w:hint="eastAsia"/>
          <w:color w:val="000000"/>
          <w:kern w:val="0"/>
          <w:sz w:val="28"/>
          <w:szCs w:val="28"/>
        </w:rPr>
        <w:t>，则提请</w:t>
      </w:r>
      <w:r>
        <w:rPr>
          <w:rFonts w:ascii="宋体" w:hAnsi="宋体" w:cs="Arial" w:hint="eastAsia"/>
          <w:color w:val="000000"/>
          <w:kern w:val="0"/>
          <w:sz w:val="28"/>
          <w:szCs w:val="28"/>
        </w:rPr>
        <w:t>退回人事处另作安排。</w:t>
      </w:r>
    </w:p>
    <w:p w:rsidR="00E976F6" w:rsidRDefault="00335097" w:rsidP="00335097">
      <w:pPr>
        <w:pStyle w:val="1"/>
        <w:spacing w:beforeLines="100" w:line="500" w:lineRule="exact"/>
        <w:ind w:leftChars="50" w:left="160" w:rightChars="50" w:right="160" w:firstLineChars="200" w:firstLine="562"/>
        <w:rPr>
          <w:rFonts w:ascii="宋体" w:hAnsi="宋体" w:cs="Arial"/>
          <w:color w:val="000000"/>
          <w:kern w:val="0"/>
          <w:sz w:val="28"/>
          <w:szCs w:val="28"/>
        </w:rPr>
      </w:pPr>
      <w:r>
        <w:rPr>
          <w:rFonts w:ascii="宋体" w:hAnsi="宋体" w:cs="Arial" w:hint="eastAsia"/>
          <w:color w:val="000000"/>
          <w:kern w:val="0"/>
          <w:sz w:val="28"/>
          <w:szCs w:val="28"/>
        </w:rPr>
        <w:t>六、实施程序</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（一）以办公室、思想导师、各专业方向为单位，逐级进行考核。专业主任（负责人）考核本专业内教职工，分管院领导考核专业主任，教职工也可以自荐。</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（二）对奖惩结果有异议的，可提交书面申诉材料由学院党政联席会评议、裁定。</w:t>
      </w:r>
    </w:p>
    <w:p w:rsidR="00E976F6" w:rsidRDefault="00335097" w:rsidP="00335097">
      <w:pPr>
        <w:spacing w:beforeLines="100" w:line="500" w:lineRule="exact"/>
        <w:ind w:leftChars="50" w:left="160" w:rightChars="50" w:right="160" w:firstLine="482"/>
        <w:rPr>
          <w:rFonts w:ascii="宋体" w:hAnsi="宋体" w:cs="Arial"/>
          <w:color w:val="000000"/>
          <w:kern w:val="0"/>
          <w:sz w:val="28"/>
          <w:szCs w:val="28"/>
        </w:rPr>
      </w:pPr>
      <w:r>
        <w:rPr>
          <w:rFonts w:ascii="宋体" w:hAnsi="宋体" w:cs="Arial" w:hint="eastAsia"/>
          <w:color w:val="000000"/>
          <w:kern w:val="0"/>
          <w:sz w:val="28"/>
          <w:szCs w:val="28"/>
        </w:rPr>
        <w:t>（三）奖惩最终结论由院党政联席会议决定，并在结论做出后</w:t>
      </w:r>
      <w:r>
        <w:rPr>
          <w:rFonts w:ascii="宋体" w:hAnsi="宋体" w:cs="Arial" w:hint="eastAsia"/>
          <w:color w:val="000000"/>
          <w:kern w:val="0"/>
          <w:sz w:val="28"/>
          <w:szCs w:val="28"/>
        </w:rPr>
        <w:lastRenderedPageBreak/>
        <w:t>及时</w:t>
      </w:r>
      <w:r>
        <w:rPr>
          <w:rFonts w:ascii="宋体" w:hAnsi="宋体" w:cs="Arial" w:hint="eastAsia"/>
          <w:color w:val="000000"/>
          <w:kern w:val="0"/>
          <w:sz w:val="28"/>
          <w:szCs w:val="28"/>
        </w:rPr>
        <w:t>进行表彰、</w:t>
      </w:r>
      <w:r>
        <w:rPr>
          <w:rFonts w:ascii="宋体" w:hAnsi="宋体" w:cs="Arial" w:hint="eastAsia"/>
          <w:color w:val="000000"/>
          <w:kern w:val="0"/>
          <w:sz w:val="28"/>
          <w:szCs w:val="28"/>
        </w:rPr>
        <w:t>兑现奖金。</w:t>
      </w:r>
    </w:p>
    <w:p w:rsidR="00E976F6" w:rsidRDefault="00335097" w:rsidP="00335097">
      <w:pPr>
        <w:pStyle w:val="1"/>
        <w:spacing w:beforeLines="100" w:line="500" w:lineRule="exact"/>
        <w:ind w:leftChars="50" w:left="160" w:rightChars="50" w:right="160" w:firstLineChars="200" w:firstLine="562"/>
        <w:rPr>
          <w:rFonts w:ascii="宋体" w:hAnsi="宋体" w:cs="Arial"/>
          <w:color w:val="000000"/>
          <w:kern w:val="0"/>
          <w:sz w:val="28"/>
          <w:szCs w:val="28"/>
        </w:rPr>
      </w:pPr>
      <w:r>
        <w:rPr>
          <w:rFonts w:ascii="宋体" w:hAnsi="宋体" w:cs="Arial" w:hint="eastAsia"/>
          <w:color w:val="000000"/>
          <w:kern w:val="0"/>
          <w:sz w:val="28"/>
          <w:szCs w:val="28"/>
        </w:rPr>
        <w:t>七、本办法自发布之日起执行。</w:t>
      </w:r>
      <w:r>
        <w:rPr>
          <w:rFonts w:ascii="宋体" w:hAnsi="宋体" w:cs="Arial" w:hint="eastAsia"/>
          <w:color w:val="000000"/>
          <w:kern w:val="0"/>
          <w:sz w:val="28"/>
          <w:szCs w:val="28"/>
        </w:rPr>
        <w:t xml:space="preserve"> </w:t>
      </w:r>
    </w:p>
    <w:p w:rsidR="00E976F6" w:rsidRDefault="00E976F6" w:rsidP="00335097">
      <w:pPr>
        <w:spacing w:beforeLines="100" w:line="500" w:lineRule="exact"/>
        <w:ind w:leftChars="50" w:left="160" w:rightChars="50" w:right="160" w:firstLine="482"/>
        <w:rPr>
          <w:rFonts w:ascii="宋体" w:hAnsi="宋体" w:cs="Arial"/>
          <w:color w:val="000000"/>
          <w:kern w:val="0"/>
          <w:sz w:val="28"/>
          <w:szCs w:val="28"/>
        </w:rPr>
      </w:pPr>
    </w:p>
    <w:p w:rsidR="00E976F6" w:rsidRDefault="00E976F6" w:rsidP="00335097">
      <w:pPr>
        <w:spacing w:beforeLines="100" w:line="500" w:lineRule="exact"/>
        <w:ind w:leftChars="50" w:left="160" w:rightChars="50" w:right="160" w:firstLineChars="1900" w:firstLine="5320"/>
        <w:rPr>
          <w:rFonts w:ascii="宋体" w:hAnsi="宋体" w:cs="Arial"/>
          <w:color w:val="000000"/>
          <w:kern w:val="0"/>
          <w:sz w:val="28"/>
          <w:szCs w:val="28"/>
        </w:rPr>
      </w:pPr>
    </w:p>
    <w:p w:rsidR="00E976F6" w:rsidRDefault="00335097" w:rsidP="00335097">
      <w:pPr>
        <w:spacing w:beforeLines="100" w:line="500" w:lineRule="exact"/>
        <w:ind w:leftChars="50" w:left="160" w:rightChars="50" w:right="160" w:firstLineChars="1900" w:firstLine="5320"/>
        <w:rPr>
          <w:rFonts w:ascii="宋体" w:hAnsi="宋体" w:cs="Arial"/>
          <w:color w:val="000000"/>
          <w:kern w:val="0"/>
          <w:sz w:val="28"/>
          <w:szCs w:val="28"/>
        </w:rPr>
      </w:pPr>
      <w:r>
        <w:rPr>
          <w:rFonts w:ascii="宋体" w:hAnsi="宋体" w:cs="Arial" w:hint="eastAsia"/>
          <w:color w:val="000000"/>
          <w:kern w:val="0"/>
          <w:sz w:val="28"/>
          <w:szCs w:val="28"/>
        </w:rPr>
        <w:t>旅酒学院</w:t>
      </w:r>
    </w:p>
    <w:p w:rsidR="00E976F6" w:rsidRDefault="00335097" w:rsidP="00E976F6">
      <w:pPr>
        <w:spacing w:beforeLines="100" w:line="500" w:lineRule="exact"/>
        <w:ind w:leftChars="50" w:left="160" w:rightChars="50" w:right="160" w:firstLineChars="1800" w:firstLine="5040"/>
        <w:rPr>
          <w:rFonts w:ascii="宋体" w:hAnsi="宋体" w:cs="Arial"/>
          <w:color w:val="000000"/>
          <w:kern w:val="0"/>
          <w:sz w:val="28"/>
          <w:szCs w:val="28"/>
        </w:rPr>
      </w:pPr>
      <w:r>
        <w:rPr>
          <w:rFonts w:ascii="宋体" w:hAnsi="宋体" w:cs="Arial" w:hint="eastAsia"/>
          <w:color w:val="000000"/>
          <w:kern w:val="0"/>
          <w:sz w:val="28"/>
          <w:szCs w:val="28"/>
        </w:rPr>
        <w:t>2</w:t>
      </w:r>
      <w:r>
        <w:rPr>
          <w:rFonts w:ascii="宋体" w:hAnsi="宋体" w:cs="Arial"/>
          <w:color w:val="000000"/>
          <w:kern w:val="0"/>
          <w:sz w:val="28"/>
          <w:szCs w:val="28"/>
        </w:rPr>
        <w:t>018</w:t>
      </w:r>
      <w:r>
        <w:rPr>
          <w:rFonts w:ascii="宋体" w:hAnsi="宋体" w:cs="Arial" w:hint="eastAsia"/>
          <w:color w:val="000000"/>
          <w:kern w:val="0"/>
          <w:sz w:val="28"/>
          <w:szCs w:val="28"/>
        </w:rPr>
        <w:t>年</w:t>
      </w:r>
      <w:r>
        <w:rPr>
          <w:rFonts w:ascii="宋体" w:hAnsi="宋体" w:cs="Arial" w:hint="eastAsia"/>
          <w:color w:val="000000"/>
          <w:kern w:val="0"/>
          <w:sz w:val="28"/>
          <w:szCs w:val="28"/>
        </w:rPr>
        <w:t>9</w:t>
      </w:r>
      <w:r>
        <w:rPr>
          <w:rFonts w:ascii="宋体" w:hAnsi="宋体" w:cs="Arial" w:hint="eastAsia"/>
          <w:color w:val="000000"/>
          <w:kern w:val="0"/>
          <w:sz w:val="28"/>
          <w:szCs w:val="28"/>
        </w:rPr>
        <w:t>月</w:t>
      </w:r>
      <w:r>
        <w:rPr>
          <w:rFonts w:ascii="宋体" w:hAnsi="宋体" w:cs="Arial" w:hint="eastAsia"/>
          <w:color w:val="000000"/>
          <w:kern w:val="0"/>
          <w:sz w:val="28"/>
          <w:szCs w:val="28"/>
        </w:rPr>
        <w:t>2</w:t>
      </w:r>
      <w:r>
        <w:rPr>
          <w:rFonts w:ascii="宋体" w:hAnsi="宋体" w:cs="Arial"/>
          <w:color w:val="000000"/>
          <w:kern w:val="0"/>
          <w:sz w:val="28"/>
          <w:szCs w:val="28"/>
        </w:rPr>
        <w:t>5</w:t>
      </w:r>
      <w:r>
        <w:rPr>
          <w:rFonts w:ascii="宋体" w:hAnsi="宋体" w:cs="Arial" w:hint="eastAsia"/>
          <w:color w:val="000000"/>
          <w:kern w:val="0"/>
          <w:sz w:val="28"/>
          <w:szCs w:val="28"/>
        </w:rPr>
        <w:t>日</w:t>
      </w:r>
    </w:p>
    <w:sectPr w:rsidR="00E976F6" w:rsidSect="00E976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charset w:val="86"/>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5CA"/>
    <w:rsid w:val="00035E8D"/>
    <w:rsid w:val="0005228D"/>
    <w:rsid w:val="000538FE"/>
    <w:rsid w:val="00057975"/>
    <w:rsid w:val="00085B86"/>
    <w:rsid w:val="000B383C"/>
    <w:rsid w:val="000D341E"/>
    <w:rsid w:val="00103CDE"/>
    <w:rsid w:val="00120F1E"/>
    <w:rsid w:val="00123E8D"/>
    <w:rsid w:val="00164FD6"/>
    <w:rsid w:val="001843E0"/>
    <w:rsid w:val="00222E82"/>
    <w:rsid w:val="002B26BA"/>
    <w:rsid w:val="002C4A01"/>
    <w:rsid w:val="002E7A8A"/>
    <w:rsid w:val="00310F50"/>
    <w:rsid w:val="00314C85"/>
    <w:rsid w:val="00317ECB"/>
    <w:rsid w:val="0033112D"/>
    <w:rsid w:val="00335097"/>
    <w:rsid w:val="003627A1"/>
    <w:rsid w:val="00375A03"/>
    <w:rsid w:val="00375AC6"/>
    <w:rsid w:val="00395139"/>
    <w:rsid w:val="003A7ABF"/>
    <w:rsid w:val="003F5CE3"/>
    <w:rsid w:val="0040155F"/>
    <w:rsid w:val="0047689A"/>
    <w:rsid w:val="00476FC2"/>
    <w:rsid w:val="004B3ECD"/>
    <w:rsid w:val="004F1E28"/>
    <w:rsid w:val="004F2528"/>
    <w:rsid w:val="00504F34"/>
    <w:rsid w:val="00506AAF"/>
    <w:rsid w:val="005210C9"/>
    <w:rsid w:val="005220BB"/>
    <w:rsid w:val="00523366"/>
    <w:rsid w:val="0053446F"/>
    <w:rsid w:val="00581F99"/>
    <w:rsid w:val="00583D07"/>
    <w:rsid w:val="005B502D"/>
    <w:rsid w:val="005D0CFD"/>
    <w:rsid w:val="005D2EEE"/>
    <w:rsid w:val="005E52B8"/>
    <w:rsid w:val="005F7080"/>
    <w:rsid w:val="00647FC6"/>
    <w:rsid w:val="0065526A"/>
    <w:rsid w:val="00662408"/>
    <w:rsid w:val="006B749A"/>
    <w:rsid w:val="006C55ED"/>
    <w:rsid w:val="00731907"/>
    <w:rsid w:val="0075157D"/>
    <w:rsid w:val="007A5AC0"/>
    <w:rsid w:val="007D5AEE"/>
    <w:rsid w:val="007E12DE"/>
    <w:rsid w:val="007E6F55"/>
    <w:rsid w:val="007E73BE"/>
    <w:rsid w:val="00805080"/>
    <w:rsid w:val="00810997"/>
    <w:rsid w:val="0081588A"/>
    <w:rsid w:val="00832B9D"/>
    <w:rsid w:val="00854922"/>
    <w:rsid w:val="00860393"/>
    <w:rsid w:val="008B2954"/>
    <w:rsid w:val="008D2280"/>
    <w:rsid w:val="008E233F"/>
    <w:rsid w:val="008E4B5A"/>
    <w:rsid w:val="008F13C1"/>
    <w:rsid w:val="00905053"/>
    <w:rsid w:val="00911A28"/>
    <w:rsid w:val="0092075D"/>
    <w:rsid w:val="00924F70"/>
    <w:rsid w:val="009308A3"/>
    <w:rsid w:val="00937B44"/>
    <w:rsid w:val="009860E7"/>
    <w:rsid w:val="009A2A41"/>
    <w:rsid w:val="00A00157"/>
    <w:rsid w:val="00A023EC"/>
    <w:rsid w:val="00A40EFD"/>
    <w:rsid w:val="00A75F27"/>
    <w:rsid w:val="00AA3700"/>
    <w:rsid w:val="00B52C37"/>
    <w:rsid w:val="00B67599"/>
    <w:rsid w:val="00B830C8"/>
    <w:rsid w:val="00B8562E"/>
    <w:rsid w:val="00BA1908"/>
    <w:rsid w:val="00BA2BCC"/>
    <w:rsid w:val="00BB1F0C"/>
    <w:rsid w:val="00BE5C46"/>
    <w:rsid w:val="00C10CBF"/>
    <w:rsid w:val="00C132CB"/>
    <w:rsid w:val="00C442CE"/>
    <w:rsid w:val="00C5435E"/>
    <w:rsid w:val="00C66217"/>
    <w:rsid w:val="00C97DAA"/>
    <w:rsid w:val="00CC6513"/>
    <w:rsid w:val="00CE683D"/>
    <w:rsid w:val="00D236BE"/>
    <w:rsid w:val="00D30560"/>
    <w:rsid w:val="00D70D68"/>
    <w:rsid w:val="00D92099"/>
    <w:rsid w:val="00D935C0"/>
    <w:rsid w:val="00DB0695"/>
    <w:rsid w:val="00DC2D9D"/>
    <w:rsid w:val="00DC51F9"/>
    <w:rsid w:val="00DE38FF"/>
    <w:rsid w:val="00E25A9A"/>
    <w:rsid w:val="00E57AE5"/>
    <w:rsid w:val="00E976F6"/>
    <w:rsid w:val="00EB46DC"/>
    <w:rsid w:val="00EC7DEB"/>
    <w:rsid w:val="00F21FDF"/>
    <w:rsid w:val="00F335D0"/>
    <w:rsid w:val="00FA1649"/>
    <w:rsid w:val="00FB704A"/>
    <w:rsid w:val="00FE25CA"/>
    <w:rsid w:val="00FE4FF9"/>
    <w:rsid w:val="01403361"/>
    <w:rsid w:val="014770C6"/>
    <w:rsid w:val="01484F46"/>
    <w:rsid w:val="017B376B"/>
    <w:rsid w:val="024A147B"/>
    <w:rsid w:val="02923F1F"/>
    <w:rsid w:val="02A971EB"/>
    <w:rsid w:val="02E6532A"/>
    <w:rsid w:val="03190083"/>
    <w:rsid w:val="03E03B2C"/>
    <w:rsid w:val="04356145"/>
    <w:rsid w:val="047E2C2F"/>
    <w:rsid w:val="04E23B35"/>
    <w:rsid w:val="04F10F3E"/>
    <w:rsid w:val="056943F4"/>
    <w:rsid w:val="06806E4B"/>
    <w:rsid w:val="06841741"/>
    <w:rsid w:val="06A3160B"/>
    <w:rsid w:val="06B6579A"/>
    <w:rsid w:val="06F90234"/>
    <w:rsid w:val="0784419D"/>
    <w:rsid w:val="07B62844"/>
    <w:rsid w:val="07D70212"/>
    <w:rsid w:val="07FD0EA2"/>
    <w:rsid w:val="08506EA4"/>
    <w:rsid w:val="08E5552F"/>
    <w:rsid w:val="09BF7F44"/>
    <w:rsid w:val="09D46D21"/>
    <w:rsid w:val="0B137226"/>
    <w:rsid w:val="0C8F7A7C"/>
    <w:rsid w:val="0CA452D2"/>
    <w:rsid w:val="0DAA7142"/>
    <w:rsid w:val="0EB226CA"/>
    <w:rsid w:val="0F6D44F6"/>
    <w:rsid w:val="0FE1176D"/>
    <w:rsid w:val="0FEF5DF9"/>
    <w:rsid w:val="10253075"/>
    <w:rsid w:val="107A04C2"/>
    <w:rsid w:val="107B6264"/>
    <w:rsid w:val="1172221B"/>
    <w:rsid w:val="122E1E97"/>
    <w:rsid w:val="12635D18"/>
    <w:rsid w:val="13255ADB"/>
    <w:rsid w:val="13D0285D"/>
    <w:rsid w:val="13D363B7"/>
    <w:rsid w:val="14B75CF0"/>
    <w:rsid w:val="15120223"/>
    <w:rsid w:val="156E2E05"/>
    <w:rsid w:val="158531CC"/>
    <w:rsid w:val="15E93691"/>
    <w:rsid w:val="15FC5F15"/>
    <w:rsid w:val="163A3E8B"/>
    <w:rsid w:val="16953777"/>
    <w:rsid w:val="17C812AB"/>
    <w:rsid w:val="17FD0AF2"/>
    <w:rsid w:val="17FE05A2"/>
    <w:rsid w:val="18497DE4"/>
    <w:rsid w:val="18AF71DC"/>
    <w:rsid w:val="18E305E5"/>
    <w:rsid w:val="18F01EA7"/>
    <w:rsid w:val="191879DF"/>
    <w:rsid w:val="192D7280"/>
    <w:rsid w:val="195B4880"/>
    <w:rsid w:val="1A07505B"/>
    <w:rsid w:val="1A1F6FA5"/>
    <w:rsid w:val="1A571890"/>
    <w:rsid w:val="1AF97D0F"/>
    <w:rsid w:val="1BED23A9"/>
    <w:rsid w:val="1CA17536"/>
    <w:rsid w:val="1D5B1E2C"/>
    <w:rsid w:val="1E2B3EA3"/>
    <w:rsid w:val="1E3A7A87"/>
    <w:rsid w:val="1E406DA2"/>
    <w:rsid w:val="1E8329DC"/>
    <w:rsid w:val="1EA0010A"/>
    <w:rsid w:val="1F0F5124"/>
    <w:rsid w:val="1FAB3275"/>
    <w:rsid w:val="20BF3D7E"/>
    <w:rsid w:val="21091AB6"/>
    <w:rsid w:val="2154517C"/>
    <w:rsid w:val="222A3056"/>
    <w:rsid w:val="225D62C8"/>
    <w:rsid w:val="22B236C1"/>
    <w:rsid w:val="23001FEC"/>
    <w:rsid w:val="23410D6C"/>
    <w:rsid w:val="236B6EF6"/>
    <w:rsid w:val="23A328AB"/>
    <w:rsid w:val="23A41B9F"/>
    <w:rsid w:val="23AB448E"/>
    <w:rsid w:val="23C60865"/>
    <w:rsid w:val="24122B81"/>
    <w:rsid w:val="25080101"/>
    <w:rsid w:val="250D5238"/>
    <w:rsid w:val="25926D8F"/>
    <w:rsid w:val="259C0408"/>
    <w:rsid w:val="25D2321C"/>
    <w:rsid w:val="25D52E10"/>
    <w:rsid w:val="27E87BC0"/>
    <w:rsid w:val="28504837"/>
    <w:rsid w:val="289F37A1"/>
    <w:rsid w:val="28D0150B"/>
    <w:rsid w:val="29454DB0"/>
    <w:rsid w:val="296D5FB0"/>
    <w:rsid w:val="29996221"/>
    <w:rsid w:val="2A35753C"/>
    <w:rsid w:val="2A4511AD"/>
    <w:rsid w:val="2B137994"/>
    <w:rsid w:val="2B866A99"/>
    <w:rsid w:val="2BDF40F2"/>
    <w:rsid w:val="2C306511"/>
    <w:rsid w:val="2E2929DB"/>
    <w:rsid w:val="2E491DC9"/>
    <w:rsid w:val="2E590BAD"/>
    <w:rsid w:val="2E5D3883"/>
    <w:rsid w:val="3014359C"/>
    <w:rsid w:val="306657CC"/>
    <w:rsid w:val="309B73B6"/>
    <w:rsid w:val="30A6404D"/>
    <w:rsid w:val="30A64F8E"/>
    <w:rsid w:val="31D41A20"/>
    <w:rsid w:val="324E5706"/>
    <w:rsid w:val="33137D3D"/>
    <w:rsid w:val="335C4AD4"/>
    <w:rsid w:val="338E608E"/>
    <w:rsid w:val="342276AF"/>
    <w:rsid w:val="3438768E"/>
    <w:rsid w:val="34936AE6"/>
    <w:rsid w:val="34D774EB"/>
    <w:rsid w:val="35453874"/>
    <w:rsid w:val="35FE6741"/>
    <w:rsid w:val="36C42FF5"/>
    <w:rsid w:val="37595FD2"/>
    <w:rsid w:val="376D63C4"/>
    <w:rsid w:val="37A2206C"/>
    <w:rsid w:val="37C7131A"/>
    <w:rsid w:val="37C97EB3"/>
    <w:rsid w:val="396B0793"/>
    <w:rsid w:val="3AA47CA2"/>
    <w:rsid w:val="3AC6335B"/>
    <w:rsid w:val="3B9E5113"/>
    <w:rsid w:val="3C102119"/>
    <w:rsid w:val="3C2523E6"/>
    <w:rsid w:val="3C5F410B"/>
    <w:rsid w:val="3C611BBC"/>
    <w:rsid w:val="3E75689C"/>
    <w:rsid w:val="3E9A5520"/>
    <w:rsid w:val="3EE53845"/>
    <w:rsid w:val="3FBB5211"/>
    <w:rsid w:val="3FD45909"/>
    <w:rsid w:val="400A105A"/>
    <w:rsid w:val="402A65A0"/>
    <w:rsid w:val="40837CE7"/>
    <w:rsid w:val="40F415E5"/>
    <w:rsid w:val="41124AB6"/>
    <w:rsid w:val="41177977"/>
    <w:rsid w:val="41B415BF"/>
    <w:rsid w:val="41E800A2"/>
    <w:rsid w:val="420619D9"/>
    <w:rsid w:val="42880D51"/>
    <w:rsid w:val="42D030DE"/>
    <w:rsid w:val="43316590"/>
    <w:rsid w:val="43513CA9"/>
    <w:rsid w:val="439E135A"/>
    <w:rsid w:val="43E96610"/>
    <w:rsid w:val="43EE1BAE"/>
    <w:rsid w:val="44103214"/>
    <w:rsid w:val="441B55E8"/>
    <w:rsid w:val="44293A8B"/>
    <w:rsid w:val="450C5448"/>
    <w:rsid w:val="456212B2"/>
    <w:rsid w:val="456F22E9"/>
    <w:rsid w:val="45933956"/>
    <w:rsid w:val="45A11C07"/>
    <w:rsid w:val="45AD54FC"/>
    <w:rsid w:val="45CF5F05"/>
    <w:rsid w:val="45DA2FD7"/>
    <w:rsid w:val="467B720B"/>
    <w:rsid w:val="46DD0354"/>
    <w:rsid w:val="470337FA"/>
    <w:rsid w:val="48A934AB"/>
    <w:rsid w:val="48D266BA"/>
    <w:rsid w:val="49034BDB"/>
    <w:rsid w:val="49101554"/>
    <w:rsid w:val="494E4A5F"/>
    <w:rsid w:val="49BB2576"/>
    <w:rsid w:val="4A4371FC"/>
    <w:rsid w:val="4B8E315E"/>
    <w:rsid w:val="4B9122C1"/>
    <w:rsid w:val="4BFC2DF0"/>
    <w:rsid w:val="4C40689D"/>
    <w:rsid w:val="4C5C5831"/>
    <w:rsid w:val="4C621B4C"/>
    <w:rsid w:val="4CB54CA6"/>
    <w:rsid w:val="4D021198"/>
    <w:rsid w:val="4DA20D89"/>
    <w:rsid w:val="4E542B66"/>
    <w:rsid w:val="4E5527A6"/>
    <w:rsid w:val="4E677B25"/>
    <w:rsid w:val="4EF436AE"/>
    <w:rsid w:val="4F104D34"/>
    <w:rsid w:val="4F347959"/>
    <w:rsid w:val="4F3E3F20"/>
    <w:rsid w:val="4F4E717C"/>
    <w:rsid w:val="4F6372F6"/>
    <w:rsid w:val="4FA806AB"/>
    <w:rsid w:val="4FD31EE2"/>
    <w:rsid w:val="509241CA"/>
    <w:rsid w:val="50C5347E"/>
    <w:rsid w:val="50FB09A9"/>
    <w:rsid w:val="51CE54C3"/>
    <w:rsid w:val="51D34C97"/>
    <w:rsid w:val="521F14B8"/>
    <w:rsid w:val="52350988"/>
    <w:rsid w:val="527A7A62"/>
    <w:rsid w:val="542D4323"/>
    <w:rsid w:val="543235FA"/>
    <w:rsid w:val="54F94583"/>
    <w:rsid w:val="554B4D24"/>
    <w:rsid w:val="558B2D69"/>
    <w:rsid w:val="55A35133"/>
    <w:rsid w:val="56B92235"/>
    <w:rsid w:val="5715101D"/>
    <w:rsid w:val="57683359"/>
    <w:rsid w:val="57A45295"/>
    <w:rsid w:val="581E3427"/>
    <w:rsid w:val="58E27EF4"/>
    <w:rsid w:val="58E51F71"/>
    <w:rsid w:val="59941C27"/>
    <w:rsid w:val="59B16ADA"/>
    <w:rsid w:val="5A175BB5"/>
    <w:rsid w:val="5AC538F8"/>
    <w:rsid w:val="5AE1130A"/>
    <w:rsid w:val="5B0C1155"/>
    <w:rsid w:val="5B3B7B86"/>
    <w:rsid w:val="5B667898"/>
    <w:rsid w:val="5B764734"/>
    <w:rsid w:val="5BE41DD0"/>
    <w:rsid w:val="5C17748A"/>
    <w:rsid w:val="5DA569F9"/>
    <w:rsid w:val="5EF74E98"/>
    <w:rsid w:val="5F44361E"/>
    <w:rsid w:val="5F632DB8"/>
    <w:rsid w:val="5FA11FBE"/>
    <w:rsid w:val="5FC052D2"/>
    <w:rsid w:val="60764167"/>
    <w:rsid w:val="60A16D82"/>
    <w:rsid w:val="61B14623"/>
    <w:rsid w:val="621417D5"/>
    <w:rsid w:val="622312D4"/>
    <w:rsid w:val="624D590A"/>
    <w:rsid w:val="632A175F"/>
    <w:rsid w:val="634A13E9"/>
    <w:rsid w:val="646657EF"/>
    <w:rsid w:val="64B67706"/>
    <w:rsid w:val="652E3134"/>
    <w:rsid w:val="658B4929"/>
    <w:rsid w:val="6614655D"/>
    <w:rsid w:val="662A7E56"/>
    <w:rsid w:val="66B87AD6"/>
    <w:rsid w:val="673C7F30"/>
    <w:rsid w:val="675A7E97"/>
    <w:rsid w:val="67B064F7"/>
    <w:rsid w:val="6922334D"/>
    <w:rsid w:val="69D5068A"/>
    <w:rsid w:val="69ED72AC"/>
    <w:rsid w:val="6A062084"/>
    <w:rsid w:val="6A716BD9"/>
    <w:rsid w:val="6A8B447F"/>
    <w:rsid w:val="6B137E8B"/>
    <w:rsid w:val="6B647DD7"/>
    <w:rsid w:val="6BC97A5C"/>
    <w:rsid w:val="6C340B15"/>
    <w:rsid w:val="6C3531A9"/>
    <w:rsid w:val="6C905F63"/>
    <w:rsid w:val="6CCC7AD7"/>
    <w:rsid w:val="6D04340B"/>
    <w:rsid w:val="6D670858"/>
    <w:rsid w:val="6D954AD7"/>
    <w:rsid w:val="6DBE0BF9"/>
    <w:rsid w:val="6E3F5691"/>
    <w:rsid w:val="6E803846"/>
    <w:rsid w:val="6FB20B19"/>
    <w:rsid w:val="6FE551AC"/>
    <w:rsid w:val="70834A7F"/>
    <w:rsid w:val="710951EF"/>
    <w:rsid w:val="71681276"/>
    <w:rsid w:val="71CA07A7"/>
    <w:rsid w:val="728677FB"/>
    <w:rsid w:val="72F24D65"/>
    <w:rsid w:val="732C6C71"/>
    <w:rsid w:val="73851E92"/>
    <w:rsid w:val="73904CB7"/>
    <w:rsid w:val="739F3ABD"/>
    <w:rsid w:val="73D910B1"/>
    <w:rsid w:val="743C7981"/>
    <w:rsid w:val="747D0CC8"/>
    <w:rsid w:val="750E6679"/>
    <w:rsid w:val="767E2A06"/>
    <w:rsid w:val="76B9456D"/>
    <w:rsid w:val="77200637"/>
    <w:rsid w:val="773E0CE8"/>
    <w:rsid w:val="77627501"/>
    <w:rsid w:val="77963203"/>
    <w:rsid w:val="779E51BC"/>
    <w:rsid w:val="794053CE"/>
    <w:rsid w:val="79722187"/>
    <w:rsid w:val="79943389"/>
    <w:rsid w:val="7A046EE1"/>
    <w:rsid w:val="7A077383"/>
    <w:rsid w:val="7A150ACE"/>
    <w:rsid w:val="7A26419F"/>
    <w:rsid w:val="7A5376F4"/>
    <w:rsid w:val="7A632E17"/>
    <w:rsid w:val="7B1D5150"/>
    <w:rsid w:val="7B97269C"/>
    <w:rsid w:val="7C562A30"/>
    <w:rsid w:val="7C863276"/>
    <w:rsid w:val="7CA15509"/>
    <w:rsid w:val="7CEA76F9"/>
    <w:rsid w:val="7CF4070A"/>
    <w:rsid w:val="7D7A4596"/>
    <w:rsid w:val="7DBD7239"/>
    <w:rsid w:val="7E826966"/>
    <w:rsid w:val="7EA7067C"/>
    <w:rsid w:val="7F9F3849"/>
    <w:rsid w:val="7FBE4329"/>
    <w:rsid w:val="7FDE6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F6"/>
    <w:pPr>
      <w:widowControl w:val="0"/>
      <w:jc w:val="both"/>
    </w:pPr>
    <w:rPr>
      <w:rFonts w:ascii="Times New Roman" w:eastAsia="宋体" w:hAnsi="Times New Roman" w:cs="Times New Roman"/>
      <w:kern w:val="2"/>
      <w:sz w:val="32"/>
    </w:rPr>
  </w:style>
  <w:style w:type="paragraph" w:styleId="1">
    <w:name w:val="heading 1"/>
    <w:basedOn w:val="a"/>
    <w:next w:val="a"/>
    <w:link w:val="1Char"/>
    <w:uiPriority w:val="9"/>
    <w:qFormat/>
    <w:rsid w:val="00E976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976F6"/>
    <w:rPr>
      <w:rFonts w:ascii="宋体"/>
      <w:sz w:val="18"/>
      <w:szCs w:val="18"/>
    </w:rPr>
  </w:style>
  <w:style w:type="paragraph" w:styleId="a4">
    <w:name w:val="footer"/>
    <w:basedOn w:val="a"/>
    <w:link w:val="Char0"/>
    <w:uiPriority w:val="99"/>
    <w:unhideWhenUsed/>
    <w:qFormat/>
    <w:rsid w:val="00E976F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976F6"/>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E976F6"/>
    <w:pPr>
      <w:widowControl/>
      <w:jc w:val="left"/>
    </w:pPr>
    <w:rPr>
      <w:rFonts w:ascii="宋体" w:hAnsi="宋体" w:cs="宋体"/>
      <w:color w:val="000000"/>
      <w:kern w:val="0"/>
      <w:sz w:val="24"/>
      <w:szCs w:val="24"/>
    </w:rPr>
  </w:style>
  <w:style w:type="character" w:customStyle="1" w:styleId="Char1">
    <w:name w:val="页眉 Char"/>
    <w:basedOn w:val="a0"/>
    <w:link w:val="a5"/>
    <w:uiPriority w:val="99"/>
    <w:rsid w:val="00E976F6"/>
    <w:rPr>
      <w:sz w:val="18"/>
      <w:szCs w:val="18"/>
    </w:rPr>
  </w:style>
  <w:style w:type="character" w:customStyle="1" w:styleId="Char0">
    <w:name w:val="页脚 Char"/>
    <w:basedOn w:val="a0"/>
    <w:link w:val="a4"/>
    <w:uiPriority w:val="99"/>
    <w:rsid w:val="00E976F6"/>
    <w:rPr>
      <w:sz w:val="18"/>
      <w:szCs w:val="18"/>
    </w:rPr>
  </w:style>
  <w:style w:type="paragraph" w:styleId="a7">
    <w:name w:val="List Paragraph"/>
    <w:basedOn w:val="a"/>
    <w:uiPriority w:val="34"/>
    <w:qFormat/>
    <w:rsid w:val="00E976F6"/>
    <w:pPr>
      <w:ind w:firstLineChars="200" w:firstLine="420"/>
    </w:pPr>
  </w:style>
  <w:style w:type="character" w:customStyle="1" w:styleId="1Char">
    <w:name w:val="标题 1 Char"/>
    <w:basedOn w:val="a0"/>
    <w:link w:val="1"/>
    <w:uiPriority w:val="9"/>
    <w:rsid w:val="00E976F6"/>
    <w:rPr>
      <w:rFonts w:ascii="Times New Roman" w:eastAsia="宋体" w:hAnsi="Times New Roman" w:cs="Times New Roman"/>
      <w:b/>
      <w:bCs/>
      <w:kern w:val="44"/>
      <w:sz w:val="44"/>
      <w:szCs w:val="44"/>
    </w:rPr>
  </w:style>
  <w:style w:type="character" w:customStyle="1" w:styleId="Char">
    <w:name w:val="文档结构图 Char"/>
    <w:basedOn w:val="a0"/>
    <w:link w:val="a3"/>
    <w:uiPriority w:val="99"/>
    <w:semiHidden/>
    <w:rsid w:val="00E976F6"/>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Administrator</cp:lastModifiedBy>
  <cp:revision>2</cp:revision>
  <dcterms:created xsi:type="dcterms:W3CDTF">2018-10-23T03:07:00Z</dcterms:created>
  <dcterms:modified xsi:type="dcterms:W3CDTF">2018-10-23T03:07:00Z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